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65122" w14:textId="77777777" w:rsidR="000F69FB" w:rsidRPr="00C803F3" w:rsidRDefault="000F69FB"/>
    <w:bookmarkStart w:id="0" w:name="Title" w:displacedByCustomXml="next"/>
    <w:sdt>
      <w:sdtPr>
        <w:alias w:val="Title"/>
        <w:tag w:val="Title"/>
        <w:id w:val="1323468504"/>
        <w:placeholder>
          <w:docPart w:val="02BA0D760A1E4109963C5AEB4C38C289"/>
        </w:placeholder>
        <w:text w:multiLine="1"/>
      </w:sdtPr>
      <w:sdtEndPr/>
      <w:sdtContent>
        <w:p w14:paraId="54C34125" w14:textId="77777777" w:rsidR="009B6F95" w:rsidRPr="00C803F3" w:rsidRDefault="00512ADB" w:rsidP="009B6F95">
          <w:pPr>
            <w:pStyle w:val="Title1"/>
          </w:pPr>
          <w:r>
            <w:t>Police and Crime Commissioner Review</w:t>
          </w:r>
        </w:p>
      </w:sdtContent>
    </w:sdt>
    <w:bookmarkEnd w:id="0" w:displacedByCustomXml="prev"/>
    <w:p w14:paraId="61A70055" w14:textId="77777777" w:rsidR="009B6F95" w:rsidRPr="00C803F3" w:rsidRDefault="009B6F95"/>
    <w:sdt>
      <w:sdtPr>
        <w:rPr>
          <w:rStyle w:val="Style6"/>
        </w:rPr>
        <w:alias w:val="Purpose of report"/>
        <w:tag w:val="Purpose of report"/>
        <w:id w:val="-783727919"/>
        <w:lock w:val="sdtLocked"/>
        <w:placeholder>
          <w:docPart w:val="53A071B5FF5C4B6B8050B885BD56D649"/>
        </w:placeholder>
      </w:sdtPr>
      <w:sdtEndPr>
        <w:rPr>
          <w:rStyle w:val="Style6"/>
        </w:rPr>
      </w:sdtEndPr>
      <w:sdtContent>
        <w:p w14:paraId="5EC49930" w14:textId="77777777" w:rsidR="009B6F95" w:rsidRPr="00A627DD" w:rsidRDefault="009B6F95" w:rsidP="00B84F31">
          <w:pPr>
            <w:ind w:left="0" w:firstLine="0"/>
          </w:pPr>
          <w:r w:rsidRPr="00C803F3">
            <w:rPr>
              <w:rStyle w:val="Style6"/>
            </w:rPr>
            <w:t>Purpose of report</w:t>
          </w:r>
        </w:p>
      </w:sdtContent>
    </w:sdt>
    <w:p w14:paraId="3735BE40" w14:textId="77777777" w:rsidR="00795C95" w:rsidRPr="00060CC1" w:rsidRDefault="00512ADB" w:rsidP="00B84F31">
      <w:pPr>
        <w:ind w:left="0" w:firstLine="0"/>
        <w:rPr>
          <w:rStyle w:val="Title3Char"/>
        </w:rPr>
      </w:pPr>
      <w:r w:rsidRPr="00060CC1">
        <w:rPr>
          <w:rStyle w:val="Title3Char"/>
        </w:rPr>
        <w:t>For discussion.</w:t>
      </w:r>
    </w:p>
    <w:p w14:paraId="23D061BD" w14:textId="77777777" w:rsidR="009B6F95" w:rsidRPr="00C803F3" w:rsidRDefault="009B6F95" w:rsidP="00B84F31">
      <w:pPr>
        <w:ind w:left="0" w:firstLine="0"/>
      </w:pPr>
    </w:p>
    <w:sdt>
      <w:sdtPr>
        <w:rPr>
          <w:rStyle w:val="Style6"/>
        </w:rPr>
        <w:id w:val="911819474"/>
        <w:lock w:val="sdtLocked"/>
        <w:placeholder>
          <w:docPart w:val="A874ED9704354DEBB649FCB7984BA993"/>
        </w:placeholder>
      </w:sdtPr>
      <w:sdtEndPr>
        <w:rPr>
          <w:rStyle w:val="Style6"/>
        </w:rPr>
      </w:sdtEndPr>
      <w:sdtContent>
        <w:p w14:paraId="0C4243E3" w14:textId="77777777" w:rsidR="009B6F95" w:rsidRPr="00A627DD" w:rsidRDefault="009B6F95" w:rsidP="00B84F31">
          <w:pPr>
            <w:ind w:left="0" w:firstLine="0"/>
          </w:pPr>
          <w:r w:rsidRPr="00C803F3">
            <w:rPr>
              <w:rStyle w:val="Style6"/>
            </w:rPr>
            <w:t>Summary</w:t>
          </w:r>
        </w:p>
      </w:sdtContent>
    </w:sdt>
    <w:p w14:paraId="65332617" w14:textId="53330E01" w:rsidR="009B6F95" w:rsidRPr="00060CC1" w:rsidRDefault="00060CC1" w:rsidP="00060CC1">
      <w:pPr>
        <w:pStyle w:val="Title3"/>
      </w:pPr>
      <w:r w:rsidRPr="00060CC1">
        <w:t xml:space="preserve">The </w:t>
      </w:r>
      <w:r w:rsidR="003754C1">
        <w:t>Minister for Building Safety &amp; Communities, Lord Greenhalgh,</w:t>
      </w:r>
      <w:r w:rsidRPr="00060CC1">
        <w:t xml:space="preserve"> will be attending the meeting to outline </w:t>
      </w:r>
      <w:r w:rsidR="003754C1">
        <w:t>the Government’s</w:t>
      </w:r>
      <w:r w:rsidRPr="00060CC1">
        <w:t xml:space="preserve"> proposals following the conclusion of Part 1 of the P</w:t>
      </w:r>
      <w:r w:rsidR="0039253C">
        <w:t xml:space="preserve">olice and </w:t>
      </w:r>
      <w:r w:rsidRPr="00060CC1">
        <w:t>C</w:t>
      </w:r>
      <w:r w:rsidR="0039253C">
        <w:t xml:space="preserve">rime </w:t>
      </w:r>
      <w:r w:rsidRPr="00060CC1">
        <w:t>C</w:t>
      </w:r>
      <w:r w:rsidR="0039253C">
        <w:t>ommissioner</w:t>
      </w:r>
      <w:r w:rsidRPr="00060CC1">
        <w:t xml:space="preserve"> Review</w:t>
      </w:r>
      <w:r w:rsidR="00A22557">
        <w:t xml:space="preserve"> announced in Ju</w:t>
      </w:r>
      <w:r w:rsidR="00160DBF">
        <w:t>ly</w:t>
      </w:r>
      <w:r w:rsidR="00A22557">
        <w:t xml:space="preserve"> 2020</w:t>
      </w:r>
      <w:r w:rsidRPr="00060CC1">
        <w:t>.</w:t>
      </w:r>
      <w:r w:rsidR="00A22557">
        <w:t xml:space="preserve"> </w:t>
      </w:r>
      <w:r w:rsidR="00D626E4">
        <w:t>Following the Review</w:t>
      </w:r>
      <w:r w:rsidR="003754C1">
        <w:t>,</w:t>
      </w:r>
      <w:r w:rsidR="00D626E4">
        <w:t xml:space="preserve"> the Home Office have announced they will be consulting on proposals to strengthen the accountability of Fire and Rescue Services. </w:t>
      </w:r>
    </w:p>
    <w:p w14:paraId="76493D42" w14:textId="77777777" w:rsidR="009B6F95" w:rsidRDefault="009B6F95" w:rsidP="00060CC1">
      <w:pPr>
        <w:pStyle w:val="Title3"/>
      </w:pPr>
    </w:p>
    <w:p w14:paraId="72C0054F" w14:textId="77777777" w:rsidR="00F56CEF" w:rsidRPr="00F56CEF" w:rsidRDefault="00F56CEF" w:rsidP="00060CC1">
      <w:pPr>
        <w:pStyle w:val="Title3"/>
        <w:rPr>
          <w:i/>
          <w:iCs/>
        </w:rPr>
      </w:pPr>
      <w:r>
        <w:t xml:space="preserve">Is this report confidential? Yes </w:t>
      </w:r>
      <w:sdt>
        <w:sdtPr>
          <w:rPr>
            <w:i/>
            <w:iCs/>
          </w:rPr>
          <w:id w:val="964168070"/>
          <w14:checkbox>
            <w14:checked w14:val="0"/>
            <w14:checkedState w14:val="2612" w14:font="MS Gothic"/>
            <w14:uncheckedState w14:val="2610" w14:font="MS Gothic"/>
          </w14:checkbox>
        </w:sdtPr>
        <w:sdtEndPr/>
        <w:sdtContent>
          <w:r w:rsidR="00060CC1">
            <w:rPr>
              <w:rFonts w:ascii="MS Gothic" w:eastAsia="MS Gothic" w:hAnsi="MS Gothic" w:hint="eastAsia"/>
              <w:i/>
              <w:iCs/>
            </w:rPr>
            <w:t>☐</w:t>
          </w:r>
        </w:sdtContent>
      </w:sdt>
      <w:r>
        <w:tab/>
        <w:t xml:space="preserve">No </w:t>
      </w:r>
      <w:sdt>
        <w:sdtPr>
          <w:rPr>
            <w:i/>
            <w:iCs/>
          </w:rPr>
          <w:id w:val="-2013125756"/>
          <w14:checkbox>
            <w14:checked w14:val="1"/>
            <w14:checkedState w14:val="2612" w14:font="MS Gothic"/>
            <w14:uncheckedState w14:val="2610" w14:font="MS Gothic"/>
          </w14:checkbox>
        </w:sdtPr>
        <w:sdtEndPr/>
        <w:sdtContent>
          <w:r w:rsidR="00060CC1">
            <w:rPr>
              <w:rFonts w:ascii="MS Gothic" w:eastAsia="MS Gothic" w:hAnsi="MS Gothic" w:hint="eastAsia"/>
              <w:i/>
              <w:iCs/>
            </w:rPr>
            <w:t>☒</w:t>
          </w:r>
        </w:sdtContent>
      </w:sdt>
    </w:p>
    <w:p w14:paraId="4B989D1D" w14:textId="77777777" w:rsidR="009B6F95" w:rsidRDefault="00F56CEF" w:rsidP="00060CC1">
      <w:pPr>
        <w:pStyle w:val="Title3"/>
      </w:pPr>
      <w:r w:rsidRPr="00C803F3">
        <w:rPr>
          <w:noProof/>
          <w:lang w:val="en-US"/>
        </w:rPr>
        <mc:AlternateContent>
          <mc:Choice Requires="wps">
            <w:drawing>
              <wp:anchor distT="0" distB="0" distL="114300" distR="114300" simplePos="0" relativeHeight="251659264" behindDoc="0" locked="0" layoutInCell="1" allowOverlap="1" wp14:anchorId="23986FC3" wp14:editId="385D71EF">
                <wp:simplePos x="0" y="0"/>
                <wp:positionH relativeFrom="margin">
                  <wp:align>right</wp:align>
                </wp:positionH>
                <wp:positionV relativeFrom="paragraph">
                  <wp:posOffset>107951</wp:posOffset>
                </wp:positionV>
                <wp:extent cx="5705475" cy="1828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F0ADE7EF78134729BD9373A19D7681E1"/>
                              </w:placeholder>
                            </w:sdtPr>
                            <w:sdtEndPr>
                              <w:rPr>
                                <w:rStyle w:val="Style6"/>
                              </w:rPr>
                            </w:sdtEndPr>
                            <w:sdtContent>
                              <w:p w14:paraId="2BEE13D5" w14:textId="77777777" w:rsidR="000F69FB" w:rsidRPr="00A627DD" w:rsidRDefault="000F69FB" w:rsidP="00B84F31">
                                <w:pPr>
                                  <w:ind w:left="0" w:firstLine="0"/>
                                </w:pPr>
                                <w:r w:rsidRPr="00C803F3">
                                  <w:rPr>
                                    <w:rStyle w:val="Style6"/>
                                  </w:rPr>
                                  <w:t>Recommendation</w:t>
                                </w:r>
                              </w:p>
                            </w:sdtContent>
                          </w:sdt>
                          <w:p w14:paraId="677BA7A5" w14:textId="48CCAF38" w:rsidR="000F69FB" w:rsidRPr="00EC10C2" w:rsidRDefault="000A22A9" w:rsidP="00060CC1">
                            <w:pPr>
                              <w:pStyle w:val="Title3"/>
                            </w:pPr>
                            <w:r>
                              <w:t xml:space="preserve">Members are asked to discuss the conclusions from </w:t>
                            </w:r>
                            <w:r w:rsidR="00D626E4">
                              <w:t>P</w:t>
                            </w:r>
                            <w:r>
                              <w:t>art 1 of the Government’s P</w:t>
                            </w:r>
                            <w:r w:rsidR="00D626E4">
                              <w:t xml:space="preserve">olice and </w:t>
                            </w:r>
                            <w:r>
                              <w:t>C</w:t>
                            </w:r>
                            <w:r w:rsidR="00D626E4">
                              <w:t xml:space="preserve">rime </w:t>
                            </w:r>
                            <w:r>
                              <w:t>C</w:t>
                            </w:r>
                            <w:r w:rsidR="00D626E4">
                              <w:t>ommissioner</w:t>
                            </w:r>
                            <w:r>
                              <w:t xml:space="preserve"> Review. </w:t>
                            </w:r>
                          </w:p>
                          <w:p w14:paraId="0DDB6569" w14:textId="6D9D24BA" w:rsidR="000F69FB" w:rsidRPr="00A627DD" w:rsidRDefault="00094282" w:rsidP="00B84F31">
                            <w:pPr>
                              <w:ind w:left="0" w:firstLine="0"/>
                            </w:pPr>
                            <w:sdt>
                              <w:sdtPr>
                                <w:rPr>
                                  <w:rStyle w:val="Style6"/>
                                </w:rPr>
                                <w:alias w:val="Action/s"/>
                                <w:tag w:val="Action/s"/>
                                <w:id w:val="450136090"/>
                                <w:placeholder>
                                  <w:docPart w:val="83D4C8BE86384434ADC109A3AE990E43"/>
                                </w:placeholder>
                              </w:sdtPr>
                              <w:sdtEndPr>
                                <w:rPr>
                                  <w:rStyle w:val="Style6"/>
                                </w:rPr>
                              </w:sdtEndPr>
                              <w:sdtContent>
                                <w:r w:rsidR="000F69FB" w:rsidRPr="00C803F3">
                                  <w:rPr>
                                    <w:rStyle w:val="Style6"/>
                                  </w:rPr>
                                  <w:t>Actions</w:t>
                                </w:r>
                              </w:sdtContent>
                            </w:sdt>
                          </w:p>
                          <w:p w14:paraId="34CE1DB3" w14:textId="50BB796C" w:rsidR="000F69FB" w:rsidRDefault="00D626E4" w:rsidP="00D626E4">
                            <w:pPr>
                              <w:ind w:left="0" w:firstLine="0"/>
                            </w:pPr>
                            <w:r>
                              <w:t>T</w:t>
                            </w:r>
                            <w:r w:rsidR="000A22A9">
                              <w:t xml:space="preserve">he discussion at Fire Commission </w:t>
                            </w:r>
                            <w:r>
                              <w:t xml:space="preserve">will be used to inform </w:t>
                            </w:r>
                            <w:r w:rsidR="000A22A9">
                              <w:t>F</w:t>
                            </w:r>
                            <w:r>
                              <w:t xml:space="preserve">ire </w:t>
                            </w:r>
                            <w:r w:rsidR="000A22A9">
                              <w:t>S</w:t>
                            </w:r>
                            <w:r>
                              <w:t xml:space="preserve">ervices </w:t>
                            </w:r>
                            <w:r w:rsidR="000A22A9">
                              <w:t>M</w:t>
                            </w:r>
                            <w:r>
                              <w:t xml:space="preserve">anagement </w:t>
                            </w:r>
                            <w:r w:rsidR="000A22A9">
                              <w:t>C</w:t>
                            </w:r>
                            <w:r>
                              <w:t xml:space="preserve">ommittee’s consideration of </w:t>
                            </w:r>
                            <w:r w:rsidR="000A22A9">
                              <w:t>next steps at their meeting in May</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86FC3" id="_x0000_t202" coordsize="21600,21600" o:spt="202" path="m,l,21600r21600,l21600,xe">
                <v:stroke joinstyle="miter"/>
                <v:path gradientshapeok="t" o:connecttype="rect"/>
              </v:shapetype>
              <v:shape id="Text Box 1" o:spid="_x0000_s1026" type="#_x0000_t202" style="position:absolute;margin-left:398.05pt;margin-top:8.5pt;width:449.25pt;height:2in;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" fillcolor="white [3201]" strokeweight=".5pt">
                <v:textbox>
                  <w:txbxContent>
                    <w:sdt>
                      <w:sdtPr>
                        <w:rPr>
                          <w:rStyle w:val="Style6"/>
                        </w:rPr>
                        <w:alias w:val="Recommendations"/>
                        <w:tag w:val="Recommendations"/>
                        <w:id w:val="-1634171231"/>
                        <w:placeholder>
                          <w:docPart w:val="F0ADE7EF78134729BD9373A19D7681E1"/>
                        </w:placeholder>
                      </w:sdtPr>
                      <w:sdtEndPr>
                        <w:rPr>
                          <w:rStyle w:val="Style6"/>
                        </w:rPr>
                      </w:sdtEndPr>
                      <w:sdtContent>
                        <w:p w14:paraId="2BEE13D5" w14:textId="77777777" w:rsidR="000F69FB" w:rsidRPr="00A627DD" w:rsidRDefault="000F69FB" w:rsidP="00B84F31">
                          <w:pPr>
                            <w:ind w:left="0" w:firstLine="0"/>
                          </w:pPr>
                          <w:r w:rsidRPr="00C803F3">
                            <w:rPr>
                              <w:rStyle w:val="Style6"/>
                            </w:rPr>
                            <w:t>Recommendation</w:t>
                          </w:r>
                        </w:p>
                      </w:sdtContent>
                    </w:sdt>
                    <w:p w14:paraId="677BA7A5" w14:textId="48CCAF38" w:rsidR="000F69FB" w:rsidRPr="00EC10C2" w:rsidRDefault="000A22A9" w:rsidP="00060CC1">
                      <w:pPr>
                        <w:pStyle w:val="Title3"/>
                      </w:pPr>
                      <w:r>
                        <w:t xml:space="preserve">Members are asked to discuss the conclusions from </w:t>
                      </w:r>
                      <w:r w:rsidR="00D626E4">
                        <w:t>P</w:t>
                      </w:r>
                      <w:r>
                        <w:t>art 1 of the Government’s P</w:t>
                      </w:r>
                      <w:r w:rsidR="00D626E4">
                        <w:t xml:space="preserve">olice and </w:t>
                      </w:r>
                      <w:r>
                        <w:t>C</w:t>
                      </w:r>
                      <w:r w:rsidR="00D626E4">
                        <w:t xml:space="preserve">rime </w:t>
                      </w:r>
                      <w:r>
                        <w:t>C</w:t>
                      </w:r>
                      <w:r w:rsidR="00D626E4">
                        <w:t>ommissioner</w:t>
                      </w:r>
                      <w:r>
                        <w:t xml:space="preserve"> Review. </w:t>
                      </w:r>
                    </w:p>
                    <w:p w14:paraId="0DDB6569" w14:textId="6D9D24BA" w:rsidR="000F69FB" w:rsidRPr="00A627DD" w:rsidRDefault="005074E2" w:rsidP="00B84F31">
                      <w:pPr>
                        <w:ind w:left="0" w:firstLine="0"/>
                      </w:pPr>
                      <w:sdt>
                        <w:sdtPr>
                          <w:rPr>
                            <w:rStyle w:val="Style6"/>
                          </w:rPr>
                          <w:alias w:val="Action/s"/>
                          <w:tag w:val="Action/s"/>
                          <w:id w:val="450136090"/>
                          <w:placeholder>
                            <w:docPart w:val="83D4C8BE86384434ADC109A3AE990E43"/>
                          </w:placeholder>
                        </w:sdtPr>
                        <w:sdtEndPr>
                          <w:rPr>
                            <w:rStyle w:val="Style6"/>
                          </w:rPr>
                        </w:sdtEndPr>
                        <w:sdtContent>
                          <w:r w:rsidR="000F69FB" w:rsidRPr="00C803F3">
                            <w:rPr>
                              <w:rStyle w:val="Style6"/>
                            </w:rPr>
                            <w:t>Actions</w:t>
                          </w:r>
                        </w:sdtContent>
                      </w:sdt>
                    </w:p>
                    <w:p w14:paraId="34CE1DB3" w14:textId="50BB796C" w:rsidR="000F69FB" w:rsidRDefault="00D626E4" w:rsidP="00D626E4">
                      <w:pPr>
                        <w:ind w:left="0" w:firstLine="0"/>
                      </w:pPr>
                      <w:r>
                        <w:t>T</w:t>
                      </w:r>
                      <w:r w:rsidR="000A22A9">
                        <w:t xml:space="preserve">he discussion at Fire Commission </w:t>
                      </w:r>
                      <w:r>
                        <w:t xml:space="preserve">will be used to inform </w:t>
                      </w:r>
                      <w:r w:rsidR="000A22A9">
                        <w:t>F</w:t>
                      </w:r>
                      <w:r>
                        <w:t xml:space="preserve">ire </w:t>
                      </w:r>
                      <w:r w:rsidR="000A22A9">
                        <w:t>S</w:t>
                      </w:r>
                      <w:r>
                        <w:t xml:space="preserve">ervices </w:t>
                      </w:r>
                      <w:r w:rsidR="000A22A9">
                        <w:t>M</w:t>
                      </w:r>
                      <w:r>
                        <w:t xml:space="preserve">anagement </w:t>
                      </w:r>
                      <w:r w:rsidR="000A22A9">
                        <w:t>C</w:t>
                      </w:r>
                      <w:r>
                        <w:t xml:space="preserve">ommittee’s consideration of </w:t>
                      </w:r>
                      <w:r w:rsidR="000A22A9">
                        <w:t>next steps at their meeting in May</w:t>
                      </w:r>
                      <w:r>
                        <w:t xml:space="preserve">. </w:t>
                      </w:r>
                    </w:p>
                  </w:txbxContent>
                </v:textbox>
                <w10:wrap anchorx="margin"/>
              </v:shape>
            </w:pict>
          </mc:Fallback>
        </mc:AlternateContent>
      </w:r>
    </w:p>
    <w:p w14:paraId="38D02D4A" w14:textId="77777777" w:rsidR="009B6F95" w:rsidRDefault="009B6F95" w:rsidP="00060CC1">
      <w:pPr>
        <w:pStyle w:val="Title3"/>
      </w:pPr>
    </w:p>
    <w:p w14:paraId="25663BDD" w14:textId="77777777" w:rsidR="009B6F95" w:rsidRDefault="009B6F95" w:rsidP="00060CC1">
      <w:pPr>
        <w:pStyle w:val="Title3"/>
      </w:pPr>
    </w:p>
    <w:p w14:paraId="5E1347CD" w14:textId="77777777" w:rsidR="009B6F95" w:rsidRDefault="009B6F95" w:rsidP="00060CC1">
      <w:pPr>
        <w:pStyle w:val="Title3"/>
      </w:pPr>
    </w:p>
    <w:p w14:paraId="24B67E5B" w14:textId="77777777" w:rsidR="009B6F95" w:rsidRDefault="009B6F95" w:rsidP="00060CC1">
      <w:pPr>
        <w:pStyle w:val="Title3"/>
      </w:pPr>
    </w:p>
    <w:p w14:paraId="081A3EB5" w14:textId="77777777" w:rsidR="009B6F95" w:rsidRDefault="009B6F95" w:rsidP="00060CC1">
      <w:pPr>
        <w:pStyle w:val="Title3"/>
      </w:pPr>
    </w:p>
    <w:p w14:paraId="71E44A77" w14:textId="77777777" w:rsidR="009B6F95" w:rsidRDefault="009B6F95" w:rsidP="00060CC1">
      <w:pPr>
        <w:pStyle w:val="Title3"/>
      </w:pPr>
    </w:p>
    <w:p w14:paraId="5E09B795" w14:textId="77777777" w:rsidR="009B6F95" w:rsidRDefault="009B6F95" w:rsidP="00060CC1">
      <w:pPr>
        <w:pStyle w:val="Title3"/>
      </w:pPr>
    </w:p>
    <w:p w14:paraId="35D4AED0" w14:textId="77777777" w:rsidR="009B6F95" w:rsidRPr="00C803F3" w:rsidRDefault="00094282" w:rsidP="000F69FB">
      <w:sdt>
        <w:sdtPr>
          <w:rPr>
            <w:rStyle w:val="Style2"/>
          </w:rPr>
          <w:id w:val="-1751574325"/>
          <w:lock w:val="contentLocked"/>
          <w:placeholder>
            <w:docPart w:val="7E6B6976E0EE47B7BB6E9BAFE4F60F73"/>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EE72F86C43EC4C44B26D1FBAF0ACBD56"/>
          </w:placeholder>
          <w:text w:multiLine="1"/>
        </w:sdtPr>
        <w:sdtEndPr/>
        <w:sdtContent>
          <w:r w:rsidR="00516D2F">
            <w:t>Lucy Ellender</w:t>
          </w:r>
        </w:sdtContent>
      </w:sdt>
    </w:p>
    <w:p w14:paraId="3B4339AE" w14:textId="77777777" w:rsidR="009B6F95" w:rsidRDefault="00094282" w:rsidP="000F69FB">
      <w:sdt>
        <w:sdtPr>
          <w:rPr>
            <w:rStyle w:val="Style2"/>
          </w:rPr>
          <w:id w:val="1940027828"/>
          <w:lock w:val="contentLocked"/>
          <w:placeholder>
            <w:docPart w:val="8AB7B4F2E31F4317839C8B7911256E5A"/>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8081E6A9E51140B092D8CC44168FCD57"/>
          </w:placeholder>
          <w:text w:multiLine="1"/>
        </w:sdtPr>
        <w:sdtEndPr/>
        <w:sdtContent>
          <w:r w:rsidR="00516D2F">
            <w:t>Senior Adviser</w:t>
          </w:r>
        </w:sdtContent>
      </w:sdt>
    </w:p>
    <w:p w14:paraId="1D089311" w14:textId="77777777" w:rsidR="009B6F95" w:rsidRDefault="00094282" w:rsidP="000F69FB">
      <w:sdt>
        <w:sdtPr>
          <w:rPr>
            <w:rStyle w:val="Style2"/>
          </w:rPr>
          <w:id w:val="1040625228"/>
          <w:lock w:val="contentLocked"/>
          <w:placeholder>
            <w:docPart w:val="A07E9E472413424CBAED83E51C54F99B"/>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98964687EBD447D3A5FAFD80B217F2CC"/>
          </w:placeholder>
          <w:text w:multiLine="1"/>
        </w:sdtPr>
        <w:sdtEndPr/>
        <w:sdtContent>
          <w:r w:rsidR="00516D2F">
            <w:t>020 7664 3321</w:t>
          </w:r>
        </w:sdtContent>
      </w:sdt>
      <w:r w:rsidR="009B6F95" w:rsidRPr="00B5377C">
        <w:t xml:space="preserve"> </w:t>
      </w:r>
    </w:p>
    <w:p w14:paraId="6CFEB842" w14:textId="77777777" w:rsidR="00516D2F" w:rsidRDefault="00094282" w:rsidP="00060CC1">
      <w:pPr>
        <w:pStyle w:val="Title3"/>
      </w:pPr>
      <w:sdt>
        <w:sdtPr>
          <w:rPr>
            <w:rStyle w:val="Style2"/>
          </w:rPr>
          <w:id w:val="614409820"/>
          <w:lock w:val="contentLocked"/>
          <w:placeholder>
            <w:docPart w:val="8D4250E5EB8840E182E6FF2E0841A2B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1151931513B5428D84503B79AD7F80C1"/>
          </w:placeholder>
          <w:text w:multiLine="1"/>
        </w:sdtPr>
        <w:sdtEndPr/>
        <w:sdtContent>
          <w:r w:rsidR="00516D2F">
            <w:t>lucy.ellender</w:t>
          </w:r>
          <w:r w:rsidR="009B6F95" w:rsidRPr="00C803F3">
            <w:t>@local.gov.uk</w:t>
          </w:r>
        </w:sdtContent>
      </w:sdt>
    </w:p>
    <w:p w14:paraId="02EFA7F4" w14:textId="77777777" w:rsidR="00516D2F" w:rsidRDefault="00516D2F">
      <w:pPr>
        <w:spacing w:line="259" w:lineRule="auto"/>
        <w:ind w:left="0" w:firstLine="0"/>
      </w:pPr>
      <w:r>
        <w:br w:type="page"/>
      </w:r>
    </w:p>
    <w:p w14:paraId="200E7463" w14:textId="77777777" w:rsidR="00C803F3" w:rsidRDefault="00B823BD" w:rsidP="000F69FB">
      <w:pPr>
        <w:pStyle w:val="Title1"/>
      </w:pPr>
      <w:r>
        <w:lastRenderedPageBreak/>
        <w:fldChar w:fldCharType="begin"/>
      </w:r>
      <w:r>
        <w:instrText xml:space="preserve"> REF  Title \h  \* MERGEFORMAT </w:instrText>
      </w:r>
      <w:r>
        <w:fldChar w:fldCharType="separate"/>
      </w:r>
      <w:sdt>
        <w:sdtPr>
          <w:alias w:val="Title"/>
          <w:tag w:val="Title"/>
          <w:id w:val="1171680554"/>
          <w:placeholder>
            <w:docPart w:val="A6F4DA3AB6BB40DC82FCF3AE4EEB17AB"/>
          </w:placeholder>
          <w:text w:multiLine="1"/>
        </w:sdtPr>
        <w:sdtEndPr/>
        <w:sdtContent>
          <w:r w:rsidR="0039253C">
            <w:t>Police and Crime Commissioner Review</w:t>
          </w:r>
        </w:sdtContent>
      </w:sdt>
      <w:r>
        <w:fldChar w:fldCharType="end"/>
      </w:r>
    </w:p>
    <w:p w14:paraId="709F151F" w14:textId="77777777" w:rsidR="009B6F95" w:rsidRPr="00C803F3" w:rsidRDefault="00094282" w:rsidP="000F69FB">
      <w:pPr>
        <w:rPr>
          <w:rStyle w:val="ReportTemplate"/>
        </w:rPr>
      </w:pPr>
      <w:sdt>
        <w:sdtPr>
          <w:rPr>
            <w:rStyle w:val="Style6"/>
          </w:rPr>
          <w:alias w:val="Background"/>
          <w:tag w:val="Background"/>
          <w:id w:val="-1335600510"/>
          <w:placeholder>
            <w:docPart w:val="CFD8126AD6454DF7A709732BCA766E5B"/>
          </w:placeholder>
        </w:sdtPr>
        <w:sdtEndPr>
          <w:rPr>
            <w:rStyle w:val="Style6"/>
          </w:rPr>
        </w:sdtEndPr>
        <w:sdtContent>
          <w:r w:rsidR="009B6F95" w:rsidRPr="00301A51">
            <w:rPr>
              <w:rStyle w:val="Style6"/>
            </w:rPr>
            <w:t>Background</w:t>
          </w:r>
        </w:sdtContent>
      </w:sdt>
    </w:p>
    <w:p w14:paraId="21FA36A8" w14:textId="16E731FC" w:rsidR="00D45B8A" w:rsidRDefault="00060CC1" w:rsidP="00512ADB">
      <w:pPr>
        <w:pStyle w:val="ListParagraph"/>
        <w:rPr>
          <w:rStyle w:val="ReportTemplate"/>
        </w:rPr>
      </w:pPr>
      <w:r>
        <w:rPr>
          <w:rStyle w:val="ReportTemplate"/>
        </w:rPr>
        <w:t xml:space="preserve">The Government have now announced their findings from Part 1 of the Police and Crime Commissioner (PCC) Review. The </w:t>
      </w:r>
      <w:r w:rsidR="00D626E4">
        <w:rPr>
          <w:rStyle w:val="ReportTemplate"/>
        </w:rPr>
        <w:t>r</w:t>
      </w:r>
      <w:r>
        <w:rPr>
          <w:rStyle w:val="ReportTemplate"/>
        </w:rPr>
        <w:t xml:space="preserve">eview was initially announced in </w:t>
      </w:r>
      <w:r w:rsidR="00512ADB">
        <w:rPr>
          <w:rStyle w:val="ReportTemplate"/>
        </w:rPr>
        <w:t xml:space="preserve">July 2020 </w:t>
      </w:r>
      <w:r>
        <w:rPr>
          <w:rStyle w:val="ReportTemplate"/>
        </w:rPr>
        <w:t xml:space="preserve">when </w:t>
      </w:r>
      <w:r w:rsidR="00512ADB">
        <w:rPr>
          <w:rStyle w:val="ReportTemplate"/>
        </w:rPr>
        <w:t xml:space="preserve">the Government </w:t>
      </w:r>
      <w:r>
        <w:rPr>
          <w:rStyle w:val="ReportTemplate"/>
        </w:rPr>
        <w:t>said</w:t>
      </w:r>
      <w:r w:rsidR="00512ADB">
        <w:rPr>
          <w:rStyle w:val="ReportTemplate"/>
        </w:rPr>
        <w:t xml:space="preserve"> that they would be undertaking an internal review on the role of PCCs. </w:t>
      </w:r>
      <w:r>
        <w:rPr>
          <w:rStyle w:val="ReportTemplate"/>
        </w:rPr>
        <w:t>The review was undertaken to fulfil th</w:t>
      </w:r>
      <w:r w:rsidR="00512ADB">
        <w:rPr>
          <w:rStyle w:val="ReportTemplate"/>
        </w:rPr>
        <w:t>e Government</w:t>
      </w:r>
      <w:r>
        <w:rPr>
          <w:rStyle w:val="ReportTemplate"/>
        </w:rPr>
        <w:t xml:space="preserve">’s manifesto </w:t>
      </w:r>
      <w:r w:rsidR="00160DBF">
        <w:rPr>
          <w:rStyle w:val="ReportTemplate"/>
        </w:rPr>
        <w:t>commitment</w:t>
      </w:r>
      <w:r>
        <w:rPr>
          <w:rStyle w:val="ReportTemplate"/>
        </w:rPr>
        <w:t xml:space="preserve"> to</w:t>
      </w:r>
      <w:r w:rsidR="00E82905">
        <w:rPr>
          <w:rStyle w:val="ReportTemplate"/>
        </w:rPr>
        <w:t xml:space="preserve"> “strengthen the accountability of elected Police and Crime Commissioners and expand their role</w:t>
      </w:r>
      <w:r w:rsidR="00512ADB">
        <w:rPr>
          <w:rStyle w:val="ReportTemplate"/>
        </w:rPr>
        <w:t xml:space="preserve">”. </w:t>
      </w:r>
    </w:p>
    <w:p w14:paraId="170F9031" w14:textId="77777777" w:rsidR="00D45B8A" w:rsidRDefault="00D45B8A" w:rsidP="00D45B8A">
      <w:pPr>
        <w:pStyle w:val="ListParagraph"/>
        <w:numPr>
          <w:ilvl w:val="0"/>
          <w:numId w:val="0"/>
        </w:numPr>
        <w:ind w:left="360"/>
        <w:rPr>
          <w:rStyle w:val="ReportTemplate"/>
        </w:rPr>
      </w:pPr>
    </w:p>
    <w:p w14:paraId="4B1B7461" w14:textId="185CFB4A" w:rsidR="00512ADB" w:rsidRDefault="00512ADB" w:rsidP="00512ADB">
      <w:pPr>
        <w:pStyle w:val="ListParagraph"/>
        <w:rPr>
          <w:rStyle w:val="ReportTemplate"/>
        </w:rPr>
      </w:pPr>
      <w:r>
        <w:rPr>
          <w:rStyle w:val="ReportTemplate"/>
        </w:rPr>
        <w:t xml:space="preserve">The </w:t>
      </w:r>
      <w:r w:rsidR="00D626E4">
        <w:rPr>
          <w:rStyle w:val="ReportTemplate"/>
        </w:rPr>
        <w:t>r</w:t>
      </w:r>
      <w:r>
        <w:rPr>
          <w:rStyle w:val="ReportTemplate"/>
        </w:rPr>
        <w:t xml:space="preserve">eview </w:t>
      </w:r>
      <w:r w:rsidR="00D45B8A">
        <w:rPr>
          <w:rStyle w:val="ReportTemplate"/>
        </w:rPr>
        <w:t xml:space="preserve">is </w:t>
      </w:r>
      <w:r>
        <w:rPr>
          <w:rStyle w:val="ReportTemplate"/>
        </w:rPr>
        <w:t xml:space="preserve">in two parts. Part 1 </w:t>
      </w:r>
      <w:r w:rsidR="00600B9F">
        <w:rPr>
          <w:rStyle w:val="ReportTemplate"/>
        </w:rPr>
        <w:t xml:space="preserve">has </w:t>
      </w:r>
      <w:r>
        <w:rPr>
          <w:rStyle w:val="ReportTemplate"/>
        </w:rPr>
        <w:t>look</w:t>
      </w:r>
      <w:r w:rsidR="00D45B8A">
        <w:rPr>
          <w:rStyle w:val="ReportTemplate"/>
        </w:rPr>
        <w:t>ed</w:t>
      </w:r>
      <w:r>
        <w:rPr>
          <w:rStyle w:val="ReportTemplate"/>
        </w:rPr>
        <w:t xml:space="preserve"> at</w:t>
      </w:r>
      <w:r w:rsidR="00E82905">
        <w:rPr>
          <w:rStyle w:val="ReportTemplate"/>
        </w:rPr>
        <w:t xml:space="preserve"> changes to the role which includ</w:t>
      </w:r>
      <w:r w:rsidR="00600B9F">
        <w:rPr>
          <w:rStyle w:val="ReportTemplate"/>
        </w:rPr>
        <w:t xml:space="preserve">e </w:t>
      </w:r>
      <w:r w:rsidR="00E82905">
        <w:rPr>
          <w:rStyle w:val="ReportTemplate"/>
        </w:rPr>
        <w:t>strengthening accountability and resilience, identifying and sharing good practice and examining the relationship between PCCs and Chief Constables.</w:t>
      </w:r>
      <w:r>
        <w:rPr>
          <w:rStyle w:val="ReportTemplate"/>
        </w:rPr>
        <w:t xml:space="preserve"> </w:t>
      </w:r>
      <w:r w:rsidR="00E82905">
        <w:rPr>
          <w:rStyle w:val="ReportTemplate"/>
        </w:rPr>
        <w:t xml:space="preserve">The Government also set out that Part 1 of the review would enable them to set out their </w:t>
      </w:r>
      <w:r w:rsidR="00600B9F">
        <w:rPr>
          <w:rStyle w:val="ReportTemplate"/>
        </w:rPr>
        <w:t>long-term</w:t>
      </w:r>
      <w:r w:rsidR="00E82905">
        <w:rPr>
          <w:rStyle w:val="ReportTemplate"/>
        </w:rPr>
        <w:t xml:space="preserve"> ambitions on fire governance. </w:t>
      </w:r>
      <w:r>
        <w:rPr>
          <w:rStyle w:val="ReportTemplate"/>
        </w:rPr>
        <w:t xml:space="preserve">Part 2 </w:t>
      </w:r>
      <w:r w:rsidR="00D626E4">
        <w:rPr>
          <w:rStyle w:val="ReportTemplate"/>
        </w:rPr>
        <w:t xml:space="preserve">of the review </w:t>
      </w:r>
      <w:r w:rsidR="00600B9F">
        <w:rPr>
          <w:rStyle w:val="ReportTemplate"/>
        </w:rPr>
        <w:t>will</w:t>
      </w:r>
      <w:r>
        <w:rPr>
          <w:rStyle w:val="ReportTemplate"/>
        </w:rPr>
        <w:t xml:space="preserve"> take place after the May PCC elections</w:t>
      </w:r>
      <w:r w:rsidR="00E82905">
        <w:rPr>
          <w:rStyle w:val="ReportTemplate"/>
        </w:rPr>
        <w:t xml:space="preserve"> and will look at further way</w:t>
      </w:r>
      <w:r w:rsidR="00D45B8A">
        <w:rPr>
          <w:rStyle w:val="ReportTemplate"/>
        </w:rPr>
        <w:t>s</w:t>
      </w:r>
      <w:r w:rsidR="00E82905">
        <w:rPr>
          <w:rStyle w:val="ReportTemplate"/>
        </w:rPr>
        <w:t xml:space="preserve"> to strengthen and expand the role of PCCs, focusing on longer-term reforms</w:t>
      </w:r>
      <w:r>
        <w:rPr>
          <w:rStyle w:val="ReportTemplate"/>
        </w:rPr>
        <w:t xml:space="preserve">. </w:t>
      </w:r>
      <w:r w:rsidR="00E82905">
        <w:rPr>
          <w:rStyle w:val="ReportTemplate"/>
        </w:rPr>
        <w:t>The LGA fed into Part 1 of the review</w:t>
      </w:r>
      <w:r w:rsidR="0029610B">
        <w:rPr>
          <w:rStyle w:val="ReportTemplate"/>
        </w:rPr>
        <w:t xml:space="preserve"> on behalf of the Fire Services Management Committee and the Safer and Stronger Communities Board</w:t>
      </w:r>
      <w:r w:rsidR="00E82905">
        <w:rPr>
          <w:rStyle w:val="ReportTemplate"/>
        </w:rPr>
        <w:t>.</w:t>
      </w:r>
    </w:p>
    <w:p w14:paraId="774C7923" w14:textId="77777777" w:rsidR="00B823BD" w:rsidRDefault="00B823BD" w:rsidP="00E82905">
      <w:pPr>
        <w:pStyle w:val="ListParagraph"/>
        <w:numPr>
          <w:ilvl w:val="0"/>
          <w:numId w:val="0"/>
        </w:numPr>
        <w:ind w:left="360"/>
        <w:rPr>
          <w:rStyle w:val="ReportTemplate"/>
        </w:rPr>
      </w:pPr>
    </w:p>
    <w:p w14:paraId="4BD033FE" w14:textId="05A9547F" w:rsidR="00C803F3" w:rsidRDefault="00512ADB" w:rsidP="007440D2">
      <w:pPr>
        <w:pStyle w:val="ListParagraph"/>
        <w:rPr>
          <w:rStyle w:val="ReportTemplate"/>
        </w:rPr>
      </w:pPr>
      <w:r>
        <w:rPr>
          <w:rStyle w:val="ReportTemplate"/>
        </w:rPr>
        <w:t xml:space="preserve">On 16 March the </w:t>
      </w:r>
      <w:r w:rsidR="00516D2F">
        <w:rPr>
          <w:rStyle w:val="ReportTemplate"/>
        </w:rPr>
        <w:t>Home Secretary</w:t>
      </w:r>
      <w:r>
        <w:rPr>
          <w:rStyle w:val="ReportTemplate"/>
        </w:rPr>
        <w:t xml:space="preserve"> announced the findings from Part 1 of the </w:t>
      </w:r>
      <w:r w:rsidR="00D626E4">
        <w:rPr>
          <w:rStyle w:val="ReportTemplate"/>
        </w:rPr>
        <w:t>r</w:t>
      </w:r>
      <w:r>
        <w:rPr>
          <w:rStyle w:val="ReportTemplate"/>
        </w:rPr>
        <w:t>eview</w:t>
      </w:r>
      <w:r w:rsidR="00D45B8A">
        <w:rPr>
          <w:rStyle w:val="ReportTemplate"/>
        </w:rPr>
        <w:t xml:space="preserve">. The full Written Ministerial Statement can be found on the Parliament website: </w:t>
      </w:r>
      <w:hyperlink r:id="rId11" w:history="1">
        <w:r w:rsidR="00D45B8A" w:rsidRPr="00D609D5">
          <w:rPr>
            <w:rStyle w:val="Hyperlink"/>
          </w:rPr>
          <w:t>https://questions-statements.parliament.uk/written-statements/detail/2021-03-16/hcws849</w:t>
        </w:r>
      </w:hyperlink>
      <w:r w:rsidR="00D45B8A">
        <w:rPr>
          <w:rStyle w:val="ReportTemplate"/>
        </w:rPr>
        <w:t xml:space="preserve"> </w:t>
      </w:r>
    </w:p>
    <w:sdt>
      <w:sdtPr>
        <w:rPr>
          <w:rStyle w:val="Style6"/>
        </w:rPr>
        <w:alias w:val="Issues"/>
        <w:tag w:val="Issues"/>
        <w:id w:val="-1684430981"/>
        <w:placeholder>
          <w:docPart w:val="CFD8126AD6454DF7A709732BCA766E5B"/>
        </w:placeholder>
      </w:sdtPr>
      <w:sdtEndPr>
        <w:rPr>
          <w:rStyle w:val="Style6"/>
        </w:rPr>
      </w:sdtEndPr>
      <w:sdtContent>
        <w:p w14:paraId="0D676FEB" w14:textId="77777777" w:rsidR="009B6F95" w:rsidRPr="00C803F3" w:rsidRDefault="009B6F95" w:rsidP="000F69FB">
          <w:pPr>
            <w:rPr>
              <w:rStyle w:val="ReportTemplate"/>
            </w:rPr>
          </w:pPr>
          <w:r w:rsidRPr="00C803F3">
            <w:rPr>
              <w:rStyle w:val="Style6"/>
            </w:rPr>
            <w:t>Issues</w:t>
          </w:r>
        </w:p>
      </w:sdtContent>
    </w:sdt>
    <w:p w14:paraId="543D3946" w14:textId="53D2F928" w:rsidR="00C976BA" w:rsidRDefault="00512ADB" w:rsidP="00C976BA">
      <w:pPr>
        <w:pStyle w:val="ListParagraph"/>
        <w:rPr>
          <w:rStyle w:val="ReportTemplate"/>
        </w:rPr>
      </w:pPr>
      <w:r>
        <w:rPr>
          <w:rStyle w:val="ReportTemplate"/>
        </w:rPr>
        <w:t xml:space="preserve">There are a range of issues that </w:t>
      </w:r>
      <w:r w:rsidR="00D45B8A">
        <w:rPr>
          <w:rStyle w:val="ReportTemplate"/>
        </w:rPr>
        <w:t xml:space="preserve">Part 1 of </w:t>
      </w:r>
      <w:r>
        <w:rPr>
          <w:rStyle w:val="ReportTemplate"/>
        </w:rPr>
        <w:t>the review touches on</w:t>
      </w:r>
      <w:r w:rsidR="00745E97">
        <w:rPr>
          <w:rStyle w:val="ReportTemplate"/>
        </w:rPr>
        <w:t xml:space="preserve">, including the role of PCCs, Police and Crime Panels and other organisations, </w:t>
      </w:r>
      <w:r w:rsidR="00D626E4">
        <w:rPr>
          <w:rStyle w:val="ReportTemplate"/>
        </w:rPr>
        <w:t>f</w:t>
      </w:r>
      <w:r w:rsidR="00745E97">
        <w:rPr>
          <w:rStyle w:val="ReportTemplate"/>
        </w:rPr>
        <w:t>ire governance, and mayoral devolution.</w:t>
      </w:r>
    </w:p>
    <w:p w14:paraId="4BCB2764" w14:textId="77777777" w:rsidR="00512ADB" w:rsidRPr="00745E97" w:rsidRDefault="00512ADB" w:rsidP="00745E97">
      <w:pPr>
        <w:ind w:left="360" w:hanging="360"/>
        <w:rPr>
          <w:rStyle w:val="ReportTemplate"/>
          <w:b/>
          <w:bCs/>
        </w:rPr>
      </w:pPr>
      <w:r w:rsidRPr="00745E97">
        <w:rPr>
          <w:rStyle w:val="ReportTemplate"/>
          <w:b/>
          <w:bCs/>
        </w:rPr>
        <w:t xml:space="preserve">Police and Crime </w:t>
      </w:r>
      <w:r w:rsidR="002D13F4" w:rsidRPr="00745E97">
        <w:rPr>
          <w:rStyle w:val="ReportTemplate"/>
          <w:b/>
          <w:bCs/>
        </w:rPr>
        <w:t xml:space="preserve">Commissioner </w:t>
      </w:r>
      <w:r w:rsidRPr="00745E97">
        <w:rPr>
          <w:rStyle w:val="ReportTemplate"/>
          <w:b/>
          <w:bCs/>
        </w:rPr>
        <w:t>proposals</w:t>
      </w:r>
    </w:p>
    <w:p w14:paraId="4BB315EC" w14:textId="2CAE847C" w:rsidR="00745E97" w:rsidRDefault="00745E97" w:rsidP="00745E97">
      <w:pPr>
        <w:pStyle w:val="ListParagraph"/>
        <w:rPr>
          <w:rStyle w:val="ReportTemplate"/>
        </w:rPr>
      </w:pPr>
      <w:r>
        <w:rPr>
          <w:rStyle w:val="ReportTemplate"/>
        </w:rPr>
        <w:t>The review concluded that further work was needed to explain the role of PCCs and be more transparent with the public on their record on crime to enhance their accountability.</w:t>
      </w:r>
      <w:r w:rsidR="00D626E4">
        <w:rPr>
          <w:rStyle w:val="ReportTemplate"/>
        </w:rPr>
        <w:t xml:space="preserve"> The government has </w:t>
      </w:r>
      <w:r w:rsidR="00160DBF">
        <w:rPr>
          <w:rStyle w:val="ReportTemplate"/>
        </w:rPr>
        <w:t>announced</w:t>
      </w:r>
      <w:r w:rsidR="00D626E4">
        <w:rPr>
          <w:rStyle w:val="ReportTemplate"/>
        </w:rPr>
        <w:t xml:space="preserve">: </w:t>
      </w:r>
    </w:p>
    <w:p w14:paraId="305CDC79" w14:textId="77777777" w:rsidR="00745E97" w:rsidRDefault="00745E97" w:rsidP="00745E97">
      <w:pPr>
        <w:pStyle w:val="ListParagraph"/>
        <w:numPr>
          <w:ilvl w:val="0"/>
          <w:numId w:val="0"/>
        </w:numPr>
        <w:ind w:left="360"/>
        <w:rPr>
          <w:rStyle w:val="ReportTemplate"/>
        </w:rPr>
      </w:pPr>
    </w:p>
    <w:p w14:paraId="7582CA59" w14:textId="77453C63" w:rsidR="009B6F95" w:rsidRDefault="002D13F4" w:rsidP="003754C1">
      <w:pPr>
        <w:pStyle w:val="ListParagraph"/>
        <w:numPr>
          <w:ilvl w:val="1"/>
          <w:numId w:val="1"/>
        </w:numPr>
        <w:ind w:left="993" w:hanging="633"/>
        <w:rPr>
          <w:rStyle w:val="ReportTemplate"/>
        </w:rPr>
      </w:pPr>
      <w:r>
        <w:rPr>
          <w:rStyle w:val="ReportTemplate"/>
        </w:rPr>
        <w:t>PCCs will be required to provide a narrative on their force’s performance against Government’s crime measures and H</w:t>
      </w:r>
      <w:r w:rsidR="00D626E4">
        <w:rPr>
          <w:rStyle w:val="ReportTemplate"/>
        </w:rPr>
        <w:t xml:space="preserve">er </w:t>
      </w:r>
      <w:r>
        <w:rPr>
          <w:rStyle w:val="ReportTemplate"/>
        </w:rPr>
        <w:t>M</w:t>
      </w:r>
      <w:r w:rsidR="00D626E4">
        <w:rPr>
          <w:rStyle w:val="ReportTemplate"/>
        </w:rPr>
        <w:t xml:space="preserve">ajesty’s </w:t>
      </w:r>
      <w:r>
        <w:rPr>
          <w:rStyle w:val="ReportTemplate"/>
        </w:rPr>
        <w:t>I</w:t>
      </w:r>
      <w:r w:rsidR="00D626E4">
        <w:rPr>
          <w:rStyle w:val="ReportTemplate"/>
        </w:rPr>
        <w:t xml:space="preserve">nspectorate of </w:t>
      </w:r>
      <w:r>
        <w:rPr>
          <w:rStyle w:val="ReportTemplate"/>
        </w:rPr>
        <w:t>C</w:t>
      </w:r>
      <w:r w:rsidR="00D626E4">
        <w:rPr>
          <w:rStyle w:val="ReportTemplate"/>
        </w:rPr>
        <w:t xml:space="preserve">onstabulary and </w:t>
      </w:r>
      <w:r>
        <w:rPr>
          <w:rStyle w:val="ReportTemplate"/>
        </w:rPr>
        <w:t>F</w:t>
      </w:r>
      <w:r w:rsidR="00D626E4">
        <w:rPr>
          <w:rStyle w:val="ReportTemplate"/>
        </w:rPr>
        <w:t xml:space="preserve">ire and </w:t>
      </w:r>
      <w:r>
        <w:rPr>
          <w:rStyle w:val="ReportTemplate"/>
        </w:rPr>
        <w:t>R</w:t>
      </w:r>
      <w:r w:rsidR="00D626E4">
        <w:rPr>
          <w:rStyle w:val="ReportTemplate"/>
        </w:rPr>
        <w:t xml:space="preserve">escue </w:t>
      </w:r>
      <w:r>
        <w:rPr>
          <w:rStyle w:val="ReportTemplate"/>
        </w:rPr>
        <w:t>S</w:t>
      </w:r>
      <w:r w:rsidR="00D626E4">
        <w:rPr>
          <w:rStyle w:val="ReportTemplate"/>
        </w:rPr>
        <w:t>ervice</w:t>
      </w:r>
      <w:r>
        <w:rPr>
          <w:rStyle w:val="ReportTemplate"/>
        </w:rPr>
        <w:t xml:space="preserve">’s </w:t>
      </w:r>
      <w:r w:rsidR="00D626E4">
        <w:rPr>
          <w:rStyle w:val="ReportTemplate"/>
        </w:rPr>
        <w:t xml:space="preserve">(HMICFRS) </w:t>
      </w:r>
      <w:r>
        <w:rPr>
          <w:rStyle w:val="ReportTemplate"/>
        </w:rPr>
        <w:t>performance reports.</w:t>
      </w:r>
    </w:p>
    <w:p w14:paraId="3599A19B" w14:textId="424E3C23" w:rsidR="002D13F4" w:rsidRDefault="002D13F4" w:rsidP="003754C1">
      <w:pPr>
        <w:pStyle w:val="ListParagraph"/>
        <w:numPr>
          <w:ilvl w:val="1"/>
          <w:numId w:val="1"/>
        </w:numPr>
        <w:ind w:left="993" w:hanging="633"/>
        <w:rPr>
          <w:rStyle w:val="ReportTemplate"/>
        </w:rPr>
      </w:pPr>
      <w:r>
        <w:rPr>
          <w:rStyle w:val="ReportTemplate"/>
        </w:rPr>
        <w:t>The</w:t>
      </w:r>
      <w:r w:rsidR="00160DBF">
        <w:rPr>
          <w:rStyle w:val="ReportTemplate"/>
        </w:rPr>
        <w:t>y</w:t>
      </w:r>
      <w:r>
        <w:rPr>
          <w:rStyle w:val="ReportTemplate"/>
        </w:rPr>
        <w:t xml:space="preserve"> will change the voting system for PCCs to first past the post</w:t>
      </w:r>
      <w:r w:rsidR="00516D2F">
        <w:rPr>
          <w:rStyle w:val="ReportTemplate"/>
        </w:rPr>
        <w:t>.</w:t>
      </w:r>
    </w:p>
    <w:p w14:paraId="61D99917" w14:textId="3C4DF0E5" w:rsidR="0001637C" w:rsidRDefault="002D13F4" w:rsidP="003754C1">
      <w:pPr>
        <w:pStyle w:val="ListParagraph"/>
        <w:numPr>
          <w:ilvl w:val="1"/>
          <w:numId w:val="1"/>
        </w:numPr>
        <w:ind w:left="993" w:hanging="633"/>
        <w:rPr>
          <w:rStyle w:val="ReportTemplate"/>
        </w:rPr>
      </w:pPr>
      <w:r>
        <w:rPr>
          <w:rStyle w:val="ReportTemplate"/>
        </w:rPr>
        <w:t xml:space="preserve">The Home Office will </w:t>
      </w:r>
      <w:r w:rsidR="0001637C">
        <w:rPr>
          <w:rStyle w:val="ReportTemplate"/>
        </w:rPr>
        <w:t>undertake work in relation to the performance management of Chief Constables</w:t>
      </w:r>
      <w:r w:rsidR="00516D2F">
        <w:rPr>
          <w:rStyle w:val="ReportTemplate"/>
        </w:rPr>
        <w:t>.</w:t>
      </w:r>
    </w:p>
    <w:p w14:paraId="73D2E2C4" w14:textId="77777777" w:rsidR="002D13F4" w:rsidRDefault="0001637C" w:rsidP="003754C1">
      <w:pPr>
        <w:pStyle w:val="ListParagraph"/>
        <w:numPr>
          <w:ilvl w:val="1"/>
          <w:numId w:val="1"/>
        </w:numPr>
        <w:ind w:left="993" w:hanging="633"/>
        <w:rPr>
          <w:rStyle w:val="ReportTemplate"/>
        </w:rPr>
      </w:pPr>
      <w:r>
        <w:rPr>
          <w:rStyle w:val="ReportTemplate"/>
        </w:rPr>
        <w:t xml:space="preserve">The Home Office will consult on potential changes to the Policing Protocol Order 2011 to provide a “brighter-line” on the boundaries of operational independence and reflect the changes between the parties subject to the protocol (the Home </w:t>
      </w:r>
      <w:r>
        <w:rPr>
          <w:rStyle w:val="ReportTemplate"/>
        </w:rPr>
        <w:lastRenderedPageBreak/>
        <w:t>Secretary, PCCs, Chief Constables and Police and Crime Panels)</w:t>
      </w:r>
      <w:r w:rsidR="00516D2F">
        <w:rPr>
          <w:rStyle w:val="ReportTemplate"/>
        </w:rPr>
        <w:t xml:space="preserve"> that have occurred since it was initially written</w:t>
      </w:r>
      <w:r>
        <w:rPr>
          <w:rStyle w:val="ReportTemplate"/>
        </w:rPr>
        <w:t xml:space="preserve">. </w:t>
      </w:r>
      <w:r w:rsidR="002D13F4">
        <w:rPr>
          <w:rStyle w:val="ReportTemplate"/>
        </w:rPr>
        <w:t xml:space="preserve"> </w:t>
      </w:r>
    </w:p>
    <w:p w14:paraId="7C526A1E" w14:textId="43EA938A" w:rsidR="0001637C" w:rsidRDefault="00160DBF" w:rsidP="003754C1">
      <w:pPr>
        <w:pStyle w:val="ListParagraph"/>
        <w:numPr>
          <w:ilvl w:val="1"/>
          <w:numId w:val="1"/>
        </w:numPr>
        <w:ind w:left="993" w:hanging="633"/>
        <w:rPr>
          <w:rStyle w:val="ReportTemplate"/>
        </w:rPr>
      </w:pPr>
      <w:r>
        <w:rPr>
          <w:rStyle w:val="ReportTemplate"/>
        </w:rPr>
        <w:t xml:space="preserve">That </w:t>
      </w:r>
      <w:r w:rsidR="008145D5">
        <w:rPr>
          <w:rStyle w:val="ReportTemplate"/>
        </w:rPr>
        <w:t>Sec</w:t>
      </w:r>
      <w:r w:rsidR="0001637C">
        <w:rPr>
          <w:rStyle w:val="ReportTemplate"/>
        </w:rPr>
        <w:t xml:space="preserve">tion 38 of the Police Reform and Social Responsibility Act 2011 </w:t>
      </w:r>
      <w:r w:rsidR="008145D5">
        <w:rPr>
          <w:rStyle w:val="ReportTemplate"/>
        </w:rPr>
        <w:t xml:space="preserve">should be amended </w:t>
      </w:r>
      <w:r w:rsidR="0001637C">
        <w:rPr>
          <w:rStyle w:val="ReportTemplate"/>
        </w:rPr>
        <w:t xml:space="preserve">to make </w:t>
      </w:r>
      <w:r w:rsidR="00137E66">
        <w:rPr>
          <w:rStyle w:val="ReportTemplate"/>
        </w:rPr>
        <w:t xml:space="preserve">the </w:t>
      </w:r>
      <w:r w:rsidR="0001637C">
        <w:rPr>
          <w:rStyle w:val="ReportTemplate"/>
        </w:rPr>
        <w:t>Chief Constable dismissal process more rigor</w:t>
      </w:r>
      <w:r w:rsidR="00137E66">
        <w:rPr>
          <w:rStyle w:val="ReportTemplate"/>
        </w:rPr>
        <w:t>ou</w:t>
      </w:r>
      <w:r w:rsidR="0001637C">
        <w:rPr>
          <w:rStyle w:val="ReportTemplate"/>
        </w:rPr>
        <w:t>s and transparent</w:t>
      </w:r>
      <w:r w:rsidR="00516D2F">
        <w:rPr>
          <w:rStyle w:val="ReportTemplate"/>
        </w:rPr>
        <w:t>.</w:t>
      </w:r>
    </w:p>
    <w:p w14:paraId="00BDF6EA" w14:textId="7F4C86EF" w:rsidR="0001637C" w:rsidRDefault="008145D5" w:rsidP="003754C1">
      <w:pPr>
        <w:pStyle w:val="ListParagraph"/>
        <w:numPr>
          <w:ilvl w:val="1"/>
          <w:numId w:val="1"/>
        </w:numPr>
        <w:ind w:left="993" w:hanging="633"/>
        <w:rPr>
          <w:rStyle w:val="ReportTemplate"/>
        </w:rPr>
      </w:pPr>
      <w:r>
        <w:rPr>
          <w:rStyle w:val="ReportTemplate"/>
        </w:rPr>
        <w:t>T</w:t>
      </w:r>
      <w:r w:rsidR="0001637C">
        <w:rPr>
          <w:rStyle w:val="ReportTemplate"/>
        </w:rPr>
        <w:t xml:space="preserve">he recommendations from HMICFRS in their “Leading Lights” report </w:t>
      </w:r>
      <w:r w:rsidR="00516D2F">
        <w:rPr>
          <w:rStyle w:val="ReportTemplate"/>
        </w:rPr>
        <w:t xml:space="preserve">on the </w:t>
      </w:r>
      <w:r w:rsidR="0001637C">
        <w:rPr>
          <w:rStyle w:val="ReportTemplate"/>
        </w:rPr>
        <w:t>senior recruitment process</w:t>
      </w:r>
      <w:r>
        <w:rPr>
          <w:rStyle w:val="ReportTemplate"/>
        </w:rPr>
        <w:t xml:space="preserve"> should be addressed.</w:t>
      </w:r>
    </w:p>
    <w:p w14:paraId="12B625C9" w14:textId="0EF3425D" w:rsidR="0001637C" w:rsidRDefault="008145D5" w:rsidP="003754C1">
      <w:pPr>
        <w:pStyle w:val="ListParagraph"/>
        <w:numPr>
          <w:ilvl w:val="1"/>
          <w:numId w:val="1"/>
        </w:numPr>
        <w:ind w:left="993" w:hanging="633"/>
        <w:rPr>
          <w:rStyle w:val="ReportTemplate"/>
        </w:rPr>
      </w:pPr>
      <w:r>
        <w:rPr>
          <w:rStyle w:val="ReportTemplate"/>
        </w:rPr>
        <w:t>A</w:t>
      </w:r>
      <w:r w:rsidR="0001637C">
        <w:rPr>
          <w:rStyle w:val="ReportTemplate"/>
        </w:rPr>
        <w:t xml:space="preserve"> good governance training package for Police and Crime Panels</w:t>
      </w:r>
      <w:r>
        <w:rPr>
          <w:rStyle w:val="ReportTemplate"/>
        </w:rPr>
        <w:t xml:space="preserve"> will be developed in partnership with the LGA.</w:t>
      </w:r>
    </w:p>
    <w:p w14:paraId="70D43B07" w14:textId="75412104" w:rsidR="0001637C" w:rsidRDefault="008145D5" w:rsidP="003754C1">
      <w:pPr>
        <w:pStyle w:val="ListParagraph"/>
        <w:numPr>
          <w:ilvl w:val="1"/>
          <w:numId w:val="1"/>
        </w:numPr>
        <w:ind w:left="993" w:hanging="633"/>
        <w:rPr>
          <w:rStyle w:val="ReportTemplate"/>
        </w:rPr>
      </w:pPr>
      <w:r>
        <w:rPr>
          <w:rStyle w:val="ReportTemplate"/>
        </w:rPr>
        <w:t>T</w:t>
      </w:r>
      <w:r w:rsidR="0001637C">
        <w:rPr>
          <w:rStyle w:val="ReportTemplate"/>
        </w:rPr>
        <w:t>he role of the Independent Office of Police Complain</w:t>
      </w:r>
      <w:r w:rsidR="00333647">
        <w:rPr>
          <w:rStyle w:val="ReportTemplate"/>
        </w:rPr>
        <w:t>ts</w:t>
      </w:r>
      <w:r w:rsidR="00745E97">
        <w:rPr>
          <w:rStyle w:val="ReportTemplate"/>
        </w:rPr>
        <w:t xml:space="preserve"> and </w:t>
      </w:r>
      <w:r w:rsidR="00333647">
        <w:rPr>
          <w:rStyle w:val="ReportTemplate"/>
        </w:rPr>
        <w:t>their handling of complaints made about PCCs and their deputies</w:t>
      </w:r>
      <w:r>
        <w:rPr>
          <w:rStyle w:val="ReportTemplate"/>
        </w:rPr>
        <w:t xml:space="preserve"> will be looked at in Part 2 of the Review.</w:t>
      </w:r>
      <w:r w:rsidR="0001637C">
        <w:rPr>
          <w:rStyle w:val="ReportTemplate"/>
        </w:rPr>
        <w:t xml:space="preserve"> </w:t>
      </w:r>
    </w:p>
    <w:p w14:paraId="18E96AED" w14:textId="706F76BD" w:rsidR="00333647" w:rsidRDefault="00333647" w:rsidP="003754C1">
      <w:pPr>
        <w:pStyle w:val="ListParagraph"/>
        <w:numPr>
          <w:ilvl w:val="1"/>
          <w:numId w:val="1"/>
        </w:numPr>
        <w:ind w:left="993" w:hanging="633"/>
        <w:rPr>
          <w:rStyle w:val="ReportTemplate"/>
        </w:rPr>
      </w:pPr>
      <w:r>
        <w:rPr>
          <w:rStyle w:val="ReportTemplate"/>
        </w:rPr>
        <w:t xml:space="preserve">The Association of Police and Crime </w:t>
      </w:r>
      <w:r w:rsidR="00745E97">
        <w:rPr>
          <w:rStyle w:val="ReportTemplate"/>
        </w:rPr>
        <w:t>Commissioners (APCC)</w:t>
      </w:r>
      <w:r>
        <w:rPr>
          <w:rStyle w:val="ReportTemplate"/>
        </w:rPr>
        <w:t xml:space="preserve"> </w:t>
      </w:r>
      <w:r w:rsidR="008145D5">
        <w:rPr>
          <w:rStyle w:val="ReportTemplate"/>
        </w:rPr>
        <w:t xml:space="preserve">should </w:t>
      </w:r>
      <w:r>
        <w:rPr>
          <w:rStyle w:val="ReportTemplate"/>
        </w:rPr>
        <w:t xml:space="preserve">work with the College of </w:t>
      </w:r>
      <w:r w:rsidR="0029610B">
        <w:rPr>
          <w:rStyle w:val="ReportTemplate"/>
        </w:rPr>
        <w:t>Policing</w:t>
      </w:r>
      <w:r>
        <w:rPr>
          <w:rStyle w:val="ReportTemplate"/>
        </w:rPr>
        <w:t xml:space="preserve"> to build on the policing </w:t>
      </w:r>
      <w:r w:rsidR="0029610B">
        <w:rPr>
          <w:rStyle w:val="ReportTemplate"/>
        </w:rPr>
        <w:t>Knowledge</w:t>
      </w:r>
      <w:r>
        <w:rPr>
          <w:rStyle w:val="ReportTemplate"/>
        </w:rPr>
        <w:t xml:space="preserve"> Hub</w:t>
      </w:r>
      <w:r w:rsidR="00745E97">
        <w:rPr>
          <w:rStyle w:val="ReportTemplate"/>
        </w:rPr>
        <w:t>.</w:t>
      </w:r>
    </w:p>
    <w:p w14:paraId="4DB7CD34" w14:textId="3BA54091" w:rsidR="00333647" w:rsidRDefault="00333647" w:rsidP="003754C1">
      <w:pPr>
        <w:pStyle w:val="ListParagraph"/>
        <w:numPr>
          <w:ilvl w:val="1"/>
          <w:numId w:val="1"/>
        </w:numPr>
        <w:ind w:left="993" w:hanging="633"/>
        <w:rPr>
          <w:rStyle w:val="ReportTemplate"/>
        </w:rPr>
      </w:pPr>
      <w:r>
        <w:rPr>
          <w:rStyle w:val="ReportTemplate"/>
        </w:rPr>
        <w:t>The Home Office and APCC will develop non-statutory guidance on the core element of the PCC role</w:t>
      </w:r>
      <w:r w:rsidR="008145D5">
        <w:rPr>
          <w:rStyle w:val="ReportTemplate"/>
        </w:rPr>
        <w:t xml:space="preserve"> and that t</w:t>
      </w:r>
      <w:r w:rsidR="00745E97">
        <w:rPr>
          <w:rStyle w:val="ReportTemplate"/>
        </w:rPr>
        <w:t>he</w:t>
      </w:r>
      <w:r>
        <w:rPr>
          <w:rStyle w:val="ReportTemplate"/>
        </w:rPr>
        <w:t xml:space="preserve"> APCC should also develop an induction programme for PCCs</w:t>
      </w:r>
      <w:r w:rsidR="0029610B">
        <w:rPr>
          <w:rStyle w:val="ReportTemplate"/>
        </w:rPr>
        <w:t>.</w:t>
      </w:r>
    </w:p>
    <w:p w14:paraId="1F482C31" w14:textId="3971CBE6" w:rsidR="00333647" w:rsidRDefault="00333647" w:rsidP="003754C1">
      <w:pPr>
        <w:pStyle w:val="ListParagraph"/>
        <w:numPr>
          <w:ilvl w:val="1"/>
          <w:numId w:val="1"/>
        </w:numPr>
        <w:ind w:left="993" w:hanging="633"/>
        <w:rPr>
          <w:rStyle w:val="ReportTemplate"/>
        </w:rPr>
      </w:pPr>
      <w:r>
        <w:rPr>
          <w:rStyle w:val="ReportTemplate"/>
        </w:rPr>
        <w:t>The Home Office will bring forward legislation to mandate each PCC</w:t>
      </w:r>
      <w:r w:rsidR="008145D5">
        <w:rPr>
          <w:rStyle w:val="ReportTemplate"/>
        </w:rPr>
        <w:t xml:space="preserve"> to </w:t>
      </w:r>
      <w:r>
        <w:rPr>
          <w:rStyle w:val="ReportTemplate"/>
        </w:rPr>
        <w:t>have a Deputy</w:t>
      </w:r>
      <w:r w:rsidR="0029610B">
        <w:rPr>
          <w:rStyle w:val="ReportTemplate"/>
        </w:rPr>
        <w:t>.</w:t>
      </w:r>
      <w:r>
        <w:rPr>
          <w:rStyle w:val="ReportTemplate"/>
        </w:rPr>
        <w:t xml:space="preserve"> </w:t>
      </w:r>
    </w:p>
    <w:p w14:paraId="2ED427A6" w14:textId="765CA5C0" w:rsidR="00333647" w:rsidRDefault="008145D5" w:rsidP="003754C1">
      <w:pPr>
        <w:pStyle w:val="ListParagraph"/>
        <w:numPr>
          <w:ilvl w:val="1"/>
          <w:numId w:val="1"/>
        </w:numPr>
        <w:ind w:left="993" w:hanging="633"/>
        <w:rPr>
          <w:rStyle w:val="ReportTemplate"/>
        </w:rPr>
      </w:pPr>
      <w:r>
        <w:rPr>
          <w:rStyle w:val="ReportTemplate"/>
        </w:rPr>
        <w:t>T</w:t>
      </w:r>
      <w:r w:rsidR="00333647">
        <w:rPr>
          <w:rStyle w:val="ReportTemplate"/>
        </w:rPr>
        <w:t>he Home Office will consult on giving PCCs a General Power of Competence</w:t>
      </w:r>
      <w:r>
        <w:rPr>
          <w:rStyle w:val="ReportTemplate"/>
        </w:rPr>
        <w:t xml:space="preserve"> in Part 2 of the Review.</w:t>
      </w:r>
    </w:p>
    <w:p w14:paraId="1C01C899" w14:textId="77777777" w:rsidR="004D166E" w:rsidRPr="00745E97" w:rsidRDefault="004D166E" w:rsidP="00745E97">
      <w:pPr>
        <w:ind w:left="360" w:hanging="360"/>
        <w:rPr>
          <w:rStyle w:val="ReportTemplate"/>
          <w:b/>
          <w:bCs/>
        </w:rPr>
      </w:pPr>
      <w:r w:rsidRPr="00745E97">
        <w:rPr>
          <w:rStyle w:val="ReportTemplate"/>
          <w:b/>
          <w:bCs/>
        </w:rPr>
        <w:t xml:space="preserve">Fire </w:t>
      </w:r>
      <w:r w:rsidR="00745E97" w:rsidRPr="00745E97">
        <w:rPr>
          <w:rStyle w:val="ReportTemplate"/>
          <w:b/>
          <w:bCs/>
        </w:rPr>
        <w:t>Governance</w:t>
      </w:r>
    </w:p>
    <w:p w14:paraId="0B795F64" w14:textId="629C7474" w:rsidR="004D166E" w:rsidRDefault="00745E97" w:rsidP="004D166E">
      <w:pPr>
        <w:pStyle w:val="ListParagraph"/>
        <w:rPr>
          <w:rStyle w:val="ReportTemplate"/>
        </w:rPr>
      </w:pPr>
      <w:r>
        <w:rPr>
          <w:rStyle w:val="ReportTemplate"/>
        </w:rPr>
        <w:t>In their announcements on fire governance, the Government outline</w:t>
      </w:r>
      <w:r w:rsidR="001D394C">
        <w:rPr>
          <w:rStyle w:val="ReportTemplate"/>
        </w:rPr>
        <w:t>d</w:t>
      </w:r>
      <w:r>
        <w:rPr>
          <w:rStyle w:val="ReportTemplate"/>
        </w:rPr>
        <w:t xml:space="preserve"> that </w:t>
      </w:r>
      <w:r w:rsidR="001D394C">
        <w:rPr>
          <w:rStyle w:val="ReportTemplate"/>
        </w:rPr>
        <w:t>they</w:t>
      </w:r>
      <w:r>
        <w:rPr>
          <w:rStyle w:val="ReportTemplate"/>
        </w:rPr>
        <w:t xml:space="preserve"> would be undertaking further work after the May elections,</w:t>
      </w:r>
      <w:r w:rsidR="001D394C">
        <w:rPr>
          <w:rStyle w:val="ReportTemplate"/>
        </w:rPr>
        <w:t xml:space="preserve"> including</w:t>
      </w:r>
      <w:r>
        <w:rPr>
          <w:rStyle w:val="ReportTemplate"/>
        </w:rPr>
        <w:t xml:space="preserve"> launching a consultative White Paper on fire reform. The White </w:t>
      </w:r>
      <w:r w:rsidR="00516D2F">
        <w:rPr>
          <w:rStyle w:val="ReportTemplate"/>
        </w:rPr>
        <w:t>P</w:t>
      </w:r>
      <w:r>
        <w:rPr>
          <w:rStyle w:val="ReportTemplate"/>
        </w:rPr>
        <w:t xml:space="preserve">aper is expected to outline their </w:t>
      </w:r>
      <w:r w:rsidR="001D394C">
        <w:rPr>
          <w:rStyle w:val="ReportTemplate"/>
        </w:rPr>
        <w:t>proposals</w:t>
      </w:r>
      <w:r>
        <w:rPr>
          <w:rStyle w:val="ReportTemplate"/>
        </w:rPr>
        <w:t xml:space="preserve"> around reform in more detail.</w:t>
      </w:r>
      <w:r w:rsidR="001D394C">
        <w:rPr>
          <w:rStyle w:val="ReportTemplate"/>
        </w:rPr>
        <w:t xml:space="preserve"> It is anticipated that </w:t>
      </w:r>
      <w:r>
        <w:rPr>
          <w:rStyle w:val="ReportTemplate"/>
        </w:rPr>
        <w:t xml:space="preserve">the key areas of </w:t>
      </w:r>
      <w:r w:rsidR="001D394C">
        <w:rPr>
          <w:rStyle w:val="ReportTemplate"/>
        </w:rPr>
        <w:t>People</w:t>
      </w:r>
      <w:r>
        <w:rPr>
          <w:rStyle w:val="ReportTemplate"/>
        </w:rPr>
        <w:t xml:space="preserve">, Professionalism and Governance will be at the </w:t>
      </w:r>
      <w:r w:rsidR="00516D2F">
        <w:rPr>
          <w:rStyle w:val="ReportTemplate"/>
        </w:rPr>
        <w:t>centre of future work</w:t>
      </w:r>
      <w:r>
        <w:rPr>
          <w:rStyle w:val="ReportTemplate"/>
        </w:rPr>
        <w:t>.</w:t>
      </w:r>
      <w:r w:rsidR="004D166E">
        <w:rPr>
          <w:rStyle w:val="ReportTemplate"/>
        </w:rPr>
        <w:t xml:space="preserve"> We await further detail of what the White Paper will </w:t>
      </w:r>
      <w:r w:rsidR="001D394C">
        <w:rPr>
          <w:rStyle w:val="ReportTemplate"/>
        </w:rPr>
        <w:t xml:space="preserve">contain. The key announcements </w:t>
      </w:r>
      <w:r w:rsidR="00516D2F">
        <w:rPr>
          <w:rStyle w:val="ReportTemplate"/>
        </w:rPr>
        <w:t>f</w:t>
      </w:r>
      <w:r w:rsidR="00160DBF">
        <w:rPr>
          <w:rStyle w:val="ReportTemplate"/>
        </w:rPr>
        <w:t>ro</w:t>
      </w:r>
      <w:r w:rsidR="00516D2F">
        <w:rPr>
          <w:rStyle w:val="ReportTemplate"/>
        </w:rPr>
        <w:t xml:space="preserve">m the Home Secretary </w:t>
      </w:r>
      <w:r>
        <w:rPr>
          <w:rStyle w:val="ReportTemplate"/>
        </w:rPr>
        <w:t>related to fire were</w:t>
      </w:r>
      <w:r w:rsidR="004D166E">
        <w:rPr>
          <w:rStyle w:val="ReportTemplate"/>
        </w:rPr>
        <w:t>:</w:t>
      </w:r>
    </w:p>
    <w:p w14:paraId="4A4D2F95" w14:textId="77777777" w:rsidR="001D394C" w:rsidRDefault="001D394C" w:rsidP="001D394C">
      <w:pPr>
        <w:pStyle w:val="ListParagraph"/>
        <w:numPr>
          <w:ilvl w:val="0"/>
          <w:numId w:val="0"/>
        </w:numPr>
        <w:ind w:left="792"/>
        <w:rPr>
          <w:rStyle w:val="ReportTemplate"/>
        </w:rPr>
      </w:pPr>
    </w:p>
    <w:p w14:paraId="0E274012" w14:textId="085D628C" w:rsidR="004D166E" w:rsidRDefault="001D394C" w:rsidP="004D166E">
      <w:pPr>
        <w:pStyle w:val="ListParagraph"/>
        <w:numPr>
          <w:ilvl w:val="1"/>
          <w:numId w:val="1"/>
        </w:numPr>
        <w:rPr>
          <w:rStyle w:val="ReportTemplate"/>
        </w:rPr>
      </w:pPr>
      <w:r>
        <w:rPr>
          <w:rStyle w:val="ReportTemplate"/>
        </w:rPr>
        <w:t>T</w:t>
      </w:r>
      <w:r w:rsidR="004D166E">
        <w:rPr>
          <w:rStyle w:val="ReportTemplate"/>
        </w:rPr>
        <w:t>he Government will be consulting on whether to mandate the transfer of fir</w:t>
      </w:r>
      <w:r w:rsidR="006172F4">
        <w:rPr>
          <w:rStyle w:val="ReportTemplate"/>
        </w:rPr>
        <w:t>e</w:t>
      </w:r>
      <w:r w:rsidR="004D166E">
        <w:rPr>
          <w:rStyle w:val="ReportTemplate"/>
        </w:rPr>
        <w:t xml:space="preserve"> governance to Police, Fire and Crime Commissioners</w:t>
      </w:r>
      <w:r w:rsidR="00D626E4">
        <w:rPr>
          <w:rStyle w:val="ReportTemplate"/>
        </w:rPr>
        <w:t xml:space="preserve"> (PFCC)</w:t>
      </w:r>
      <w:r w:rsidR="004D166E">
        <w:rPr>
          <w:rStyle w:val="ReportTemplate"/>
        </w:rPr>
        <w:t xml:space="preserve">. They have outlined that this would be where boundaries are </w:t>
      </w:r>
      <w:proofErr w:type="gramStart"/>
      <w:r w:rsidR="004D166E">
        <w:rPr>
          <w:rStyle w:val="ReportTemplate"/>
        </w:rPr>
        <w:t>coterminous, unless</w:t>
      </w:r>
      <w:proofErr w:type="gramEnd"/>
      <w:r w:rsidR="004D166E">
        <w:rPr>
          <w:rStyle w:val="ReportTemplate"/>
        </w:rPr>
        <w:t xml:space="preserve"> there is an option to transfer governance to a directly elected Mayor. </w:t>
      </w:r>
    </w:p>
    <w:p w14:paraId="12D1BD52" w14:textId="77777777" w:rsidR="004D166E" w:rsidRDefault="004D166E" w:rsidP="004D166E">
      <w:pPr>
        <w:pStyle w:val="ListParagraph"/>
        <w:numPr>
          <w:ilvl w:val="1"/>
          <w:numId w:val="1"/>
        </w:numPr>
        <w:rPr>
          <w:rStyle w:val="ReportTemplate"/>
        </w:rPr>
      </w:pPr>
      <w:r>
        <w:rPr>
          <w:rStyle w:val="ReportTemplate"/>
        </w:rPr>
        <w:t xml:space="preserve">There will also be consultation on how to address </w:t>
      </w:r>
      <w:proofErr w:type="spellStart"/>
      <w:r>
        <w:rPr>
          <w:rStyle w:val="ReportTemplate"/>
        </w:rPr>
        <w:t>coterminosity</w:t>
      </w:r>
      <w:proofErr w:type="spellEnd"/>
      <w:r>
        <w:rPr>
          <w:rStyle w:val="ReportTemplate"/>
        </w:rPr>
        <w:t xml:space="preserve"> issues, particularly within the South West</w:t>
      </w:r>
      <w:r w:rsidR="002D162C">
        <w:rPr>
          <w:rStyle w:val="ReportTemplate"/>
        </w:rPr>
        <w:t>.</w:t>
      </w:r>
    </w:p>
    <w:p w14:paraId="1358B0E8" w14:textId="77777777" w:rsidR="004D166E" w:rsidRDefault="004D166E" w:rsidP="004D166E">
      <w:pPr>
        <w:pStyle w:val="ListParagraph"/>
        <w:numPr>
          <w:ilvl w:val="1"/>
          <w:numId w:val="1"/>
        </w:numPr>
        <w:rPr>
          <w:rStyle w:val="ReportTemplate"/>
        </w:rPr>
      </w:pPr>
      <w:r>
        <w:rPr>
          <w:rStyle w:val="ReportTemplate"/>
        </w:rPr>
        <w:t>The Government will be legislating to create operational independence for Chief Fire Officer and to ensure that there is clear separation between strategic and operational planning for fire and rescue</w:t>
      </w:r>
      <w:r w:rsidR="002D162C">
        <w:rPr>
          <w:rStyle w:val="ReportTemplate"/>
        </w:rPr>
        <w:t>.</w:t>
      </w:r>
    </w:p>
    <w:p w14:paraId="4C877E03" w14:textId="77777777" w:rsidR="004D166E" w:rsidRDefault="004D166E" w:rsidP="004D166E">
      <w:pPr>
        <w:pStyle w:val="ListParagraph"/>
        <w:numPr>
          <w:ilvl w:val="1"/>
          <w:numId w:val="1"/>
        </w:numPr>
        <w:rPr>
          <w:rStyle w:val="ReportTemplate"/>
        </w:rPr>
      </w:pPr>
      <w:r>
        <w:rPr>
          <w:rStyle w:val="ReportTemplate"/>
        </w:rPr>
        <w:t>There will also be consideration to options to clarify the legal entities within the PFCC model.</w:t>
      </w:r>
    </w:p>
    <w:p w14:paraId="04FA08BE" w14:textId="77777777" w:rsidR="002D162C" w:rsidRDefault="002D162C" w:rsidP="002D162C">
      <w:pPr>
        <w:pStyle w:val="ListParagraph"/>
        <w:numPr>
          <w:ilvl w:val="0"/>
          <w:numId w:val="0"/>
        </w:numPr>
        <w:ind w:left="360"/>
        <w:rPr>
          <w:rStyle w:val="ReportTemplate"/>
        </w:rPr>
      </w:pPr>
    </w:p>
    <w:p w14:paraId="072E17BA" w14:textId="169F565E" w:rsidR="006172F4" w:rsidRDefault="004D166E" w:rsidP="008F6D8B">
      <w:pPr>
        <w:pStyle w:val="ListParagraph"/>
        <w:rPr>
          <w:rStyle w:val="ReportTemplate"/>
        </w:rPr>
      </w:pPr>
      <w:r>
        <w:rPr>
          <w:rStyle w:val="ReportTemplate"/>
        </w:rPr>
        <w:lastRenderedPageBreak/>
        <w:t xml:space="preserve">Mayoral devolution is also </w:t>
      </w:r>
      <w:r w:rsidR="002D162C">
        <w:rPr>
          <w:rStyle w:val="ReportTemplate"/>
        </w:rPr>
        <w:t>a part of the Government’s announcement</w:t>
      </w:r>
      <w:r>
        <w:rPr>
          <w:rStyle w:val="ReportTemplate"/>
        </w:rPr>
        <w:t>. The Government outline</w:t>
      </w:r>
      <w:r w:rsidR="006172F4">
        <w:rPr>
          <w:rStyle w:val="ReportTemplate"/>
        </w:rPr>
        <w:t>d</w:t>
      </w:r>
      <w:r>
        <w:rPr>
          <w:rStyle w:val="ReportTemplate"/>
        </w:rPr>
        <w:t xml:space="preserve"> that the </w:t>
      </w:r>
      <w:r w:rsidR="00D626E4">
        <w:rPr>
          <w:rStyle w:val="ReportTemplate"/>
        </w:rPr>
        <w:t>r</w:t>
      </w:r>
      <w:r>
        <w:rPr>
          <w:rStyle w:val="ReportTemplate"/>
        </w:rPr>
        <w:t xml:space="preserve">eview has </w:t>
      </w:r>
      <w:r w:rsidR="007F2754">
        <w:rPr>
          <w:rStyle w:val="ReportTemplate"/>
        </w:rPr>
        <w:t xml:space="preserve">confirmed their view that the joining up of “public safety functions under a combined authority mayor has the potential to offer wider levers to prevent crime.” </w:t>
      </w:r>
    </w:p>
    <w:p w14:paraId="0E50DE9D" w14:textId="77777777" w:rsidR="00C976BA" w:rsidRPr="00C976BA" w:rsidRDefault="00C976BA" w:rsidP="00C976BA">
      <w:pPr>
        <w:ind w:left="0" w:firstLine="0"/>
        <w:rPr>
          <w:rStyle w:val="ReportTemplate"/>
          <w:b/>
          <w:bCs/>
        </w:rPr>
      </w:pPr>
      <w:r w:rsidRPr="00C976BA">
        <w:rPr>
          <w:rStyle w:val="ReportTemplate"/>
          <w:b/>
          <w:bCs/>
        </w:rPr>
        <w:t>LGA Position</w:t>
      </w:r>
    </w:p>
    <w:p w14:paraId="4F78EEAC" w14:textId="79C116C9" w:rsidR="00E94912" w:rsidRPr="00265CD6" w:rsidRDefault="00E94912" w:rsidP="00265CD6">
      <w:pPr>
        <w:pStyle w:val="ListParagraph"/>
        <w:rPr>
          <w:rFonts w:cs="Arial"/>
        </w:rPr>
      </w:pPr>
      <w:r>
        <w:t>The LGA believes that local areas are best placed to determine how they should be governed, and we do not believe that there should be mandatory transfers of fire governance, either to PCCs or to Mayors. What works for a local area should be determined by that area, and locally supported change will help to ensure that the process is seen to be robust and less open to challenge.</w:t>
      </w:r>
      <w:r w:rsidR="00265CD6" w:rsidRPr="00265CD6">
        <w:rPr>
          <w:rFonts w:cs="Arial"/>
        </w:rPr>
        <w:t xml:space="preserve"> </w:t>
      </w:r>
      <w:r w:rsidR="00265CD6" w:rsidRPr="00F343FD">
        <w:rPr>
          <w:rFonts w:cs="Arial"/>
        </w:rPr>
        <w:t xml:space="preserve">There is already legislation in place to allow </w:t>
      </w:r>
      <w:r w:rsidR="00265CD6">
        <w:rPr>
          <w:rFonts w:cs="Arial"/>
        </w:rPr>
        <w:t>PCCs</w:t>
      </w:r>
      <w:r w:rsidR="00265CD6" w:rsidRPr="00F343FD">
        <w:rPr>
          <w:rFonts w:cs="Arial"/>
        </w:rPr>
        <w:t xml:space="preserve"> to take on fire governance where there is a local case that it is in the interests of economy, efficiency and effectiveness or public safety. </w:t>
      </w:r>
      <w:r w:rsidR="00265CD6" w:rsidRPr="00265CD6">
        <w:rPr>
          <w:rFonts w:cs="Arial"/>
        </w:rPr>
        <w:t>The LGA believes there is no pressing need to change this position</w:t>
      </w:r>
      <w:r w:rsidR="00D626E4">
        <w:rPr>
          <w:rFonts w:cs="Arial"/>
        </w:rPr>
        <w:t>.</w:t>
      </w:r>
    </w:p>
    <w:p w14:paraId="6D691AD1" w14:textId="77777777" w:rsidR="00E94912" w:rsidRDefault="00E94912" w:rsidP="00E94912">
      <w:pPr>
        <w:pStyle w:val="ListParagraph"/>
        <w:numPr>
          <w:ilvl w:val="0"/>
          <w:numId w:val="0"/>
        </w:numPr>
        <w:ind w:left="360"/>
      </w:pPr>
    </w:p>
    <w:p w14:paraId="7436B810" w14:textId="77777777" w:rsidR="00E94912" w:rsidRDefault="00E94912" w:rsidP="00C976BA">
      <w:pPr>
        <w:pStyle w:val="ListParagraph"/>
      </w:pPr>
      <w:r>
        <w:t xml:space="preserve">We do not feel that further legislative change is needed to introduce operational independence for Chief Fire </w:t>
      </w:r>
      <w:proofErr w:type="gramStart"/>
      <w:r>
        <w:t>Officers, and</w:t>
      </w:r>
      <w:proofErr w:type="gramEnd"/>
      <w:r>
        <w:t xml:space="preserve"> </w:t>
      </w:r>
      <w:r w:rsidR="00516D2F">
        <w:t xml:space="preserve">believe </w:t>
      </w:r>
      <w:r>
        <w:t>the respective roles of the Chief Fire Officers and Fire and Rescue Authorities are clear.</w:t>
      </w:r>
      <w:r w:rsidRPr="00E94912">
        <w:t xml:space="preserve"> </w:t>
      </w:r>
      <w:r>
        <w:t>Fire and rescue authorities hold the legal responsibility for services, including the assets and budgets as well as being the employer. Chief Fire Officers provide their professional expertise to FRAs to ensure that FRA members can make strategic decisions, and then implement these decisions in the day to day management of the service, in a similar way to council Chief Executives.</w:t>
      </w:r>
    </w:p>
    <w:p w14:paraId="72402CA1" w14:textId="77777777" w:rsidR="00E94912" w:rsidRDefault="00E94912" w:rsidP="00E94912">
      <w:pPr>
        <w:pStyle w:val="ListParagraph"/>
        <w:numPr>
          <w:ilvl w:val="0"/>
          <w:numId w:val="0"/>
        </w:numPr>
        <w:ind w:left="360"/>
      </w:pPr>
    </w:p>
    <w:p w14:paraId="22FD0F35" w14:textId="77777777" w:rsidR="00E94912" w:rsidRDefault="00E94912" w:rsidP="00C976BA">
      <w:pPr>
        <w:pStyle w:val="ListParagraph"/>
      </w:pPr>
      <w:r>
        <w:t>Police and Crime Panel’s (PCPs) role was also examined within the LGA’s submission as the key scrutiny and accountability mechanism for the PCC. There was sometimes a lack of understanding of the breadth of the role of PCPs. The Home Office could do more to acknowledge the role of panels and strengthen them.</w:t>
      </w:r>
    </w:p>
    <w:p w14:paraId="613D1B53" w14:textId="77777777" w:rsidR="007440D2" w:rsidRPr="00C976BA" w:rsidRDefault="006172F4" w:rsidP="006172F4">
      <w:pPr>
        <w:ind w:left="0" w:firstLine="0"/>
        <w:rPr>
          <w:rStyle w:val="ReportTemplate"/>
          <w:b/>
          <w:bCs/>
        </w:rPr>
      </w:pPr>
      <w:r w:rsidRPr="00C976BA">
        <w:rPr>
          <w:rStyle w:val="ReportTemplate"/>
          <w:b/>
          <w:bCs/>
        </w:rPr>
        <w:t>Questions for discussion</w:t>
      </w:r>
    </w:p>
    <w:p w14:paraId="004E2C67" w14:textId="15F84BF9" w:rsidR="006172F4" w:rsidRDefault="001D394C" w:rsidP="008F6D8B">
      <w:pPr>
        <w:pStyle w:val="ListParagraph"/>
        <w:rPr>
          <w:rStyle w:val="ReportTemplate"/>
        </w:rPr>
      </w:pPr>
      <w:r>
        <w:rPr>
          <w:rStyle w:val="ReportTemplate"/>
        </w:rPr>
        <w:t xml:space="preserve">The </w:t>
      </w:r>
      <w:r w:rsidR="00385333">
        <w:rPr>
          <w:rStyle w:val="ReportTemplate"/>
        </w:rPr>
        <w:t>Minister</w:t>
      </w:r>
      <w:r>
        <w:rPr>
          <w:rStyle w:val="ReportTemplate"/>
        </w:rPr>
        <w:t xml:space="preserve"> will be attending the meeting to outline </w:t>
      </w:r>
      <w:r w:rsidR="00094282">
        <w:rPr>
          <w:rStyle w:val="ReportTemplate"/>
        </w:rPr>
        <w:t>his</w:t>
      </w:r>
      <w:r>
        <w:rPr>
          <w:rStyle w:val="ReportTemplate"/>
        </w:rPr>
        <w:t xml:space="preserve"> proposals. </w:t>
      </w:r>
      <w:r w:rsidR="003A3F69">
        <w:rPr>
          <w:rStyle w:val="ReportTemplate"/>
        </w:rPr>
        <w:t>Issues m</w:t>
      </w:r>
      <w:r w:rsidR="00060CC1">
        <w:rPr>
          <w:rStyle w:val="ReportTemplate"/>
        </w:rPr>
        <w:t xml:space="preserve">embers may wish to consider </w:t>
      </w:r>
      <w:r w:rsidR="003A3F69">
        <w:rPr>
          <w:rStyle w:val="ReportTemplate"/>
        </w:rPr>
        <w:t xml:space="preserve">ahead of the Fire Commission meeting to help inform the </w:t>
      </w:r>
      <w:r w:rsidR="00060CC1">
        <w:rPr>
          <w:rStyle w:val="ReportTemplate"/>
        </w:rPr>
        <w:t xml:space="preserve">discussion with the </w:t>
      </w:r>
      <w:r w:rsidR="00385333">
        <w:rPr>
          <w:rStyle w:val="ReportTemplate"/>
        </w:rPr>
        <w:t>Minister</w:t>
      </w:r>
      <w:r w:rsidR="003A3F69">
        <w:rPr>
          <w:rStyle w:val="ReportTemplate"/>
        </w:rPr>
        <w:t xml:space="preserve"> could include</w:t>
      </w:r>
      <w:r>
        <w:rPr>
          <w:rStyle w:val="ReportTemplate"/>
        </w:rPr>
        <w:t>:</w:t>
      </w:r>
      <w:r w:rsidR="006172F4">
        <w:rPr>
          <w:rStyle w:val="ReportTemplate"/>
        </w:rPr>
        <w:t xml:space="preserve"> </w:t>
      </w:r>
    </w:p>
    <w:p w14:paraId="520A1873" w14:textId="77777777" w:rsidR="00265CD6" w:rsidRDefault="00265CD6" w:rsidP="00265CD6">
      <w:pPr>
        <w:pStyle w:val="ListParagraph"/>
        <w:numPr>
          <w:ilvl w:val="0"/>
          <w:numId w:val="0"/>
        </w:numPr>
        <w:ind w:left="792"/>
        <w:rPr>
          <w:rStyle w:val="ReportTemplate"/>
        </w:rPr>
      </w:pPr>
    </w:p>
    <w:p w14:paraId="503942F9" w14:textId="0C1FB7A9" w:rsidR="00160DBF" w:rsidRPr="003A3F69" w:rsidRDefault="00160DBF" w:rsidP="00160DBF">
      <w:pPr>
        <w:pStyle w:val="ListParagraph"/>
        <w:numPr>
          <w:ilvl w:val="1"/>
          <w:numId w:val="1"/>
        </w:numPr>
        <w:ind w:left="993" w:hanging="633"/>
        <w:rPr>
          <w:rStyle w:val="ReportTemplate"/>
        </w:rPr>
      </w:pPr>
      <w:r w:rsidRPr="00160DBF">
        <w:rPr>
          <w:lang w:eastAsia="en-GB"/>
        </w:rPr>
        <w:t xml:space="preserve">Whether members would only prefer to see locally agreed transfers of governance either to Mayors or PCCs (as is broadly the case now)? </w:t>
      </w:r>
    </w:p>
    <w:p w14:paraId="7911A001" w14:textId="77777777" w:rsidR="003A3F69" w:rsidRPr="003A3F69" w:rsidRDefault="003A3F69" w:rsidP="003754C1">
      <w:pPr>
        <w:pStyle w:val="ListParagraph"/>
        <w:numPr>
          <w:ilvl w:val="1"/>
          <w:numId w:val="1"/>
        </w:numPr>
        <w:ind w:left="993" w:hanging="633"/>
        <w:rPr>
          <w:rStyle w:val="ReportTemplate"/>
        </w:rPr>
      </w:pPr>
      <w:r w:rsidRPr="003A3F69">
        <w:rPr>
          <w:rStyle w:val="ReportTemplate"/>
        </w:rPr>
        <w:t xml:space="preserve">Should there be a requirement for a business case to be put forward to trigger </w:t>
      </w:r>
      <w:r w:rsidR="00280640" w:rsidRPr="003A3F69">
        <w:rPr>
          <w:rStyle w:val="ReportTemplate"/>
        </w:rPr>
        <w:t>any mandatory transfer of governance?</w:t>
      </w:r>
      <w:r w:rsidR="00516D2F" w:rsidRPr="003A3F69">
        <w:rPr>
          <w:rStyle w:val="ReportTemplate"/>
        </w:rPr>
        <w:t xml:space="preserve"> </w:t>
      </w:r>
    </w:p>
    <w:p w14:paraId="71C6B3CD" w14:textId="44C988FA" w:rsidR="00265CD6" w:rsidRPr="003A3F69" w:rsidRDefault="003A3F69" w:rsidP="003754C1">
      <w:pPr>
        <w:pStyle w:val="ListParagraph"/>
        <w:numPr>
          <w:ilvl w:val="1"/>
          <w:numId w:val="1"/>
        </w:numPr>
        <w:ind w:left="993" w:hanging="633"/>
        <w:rPr>
          <w:rStyle w:val="ReportTemplate"/>
        </w:rPr>
      </w:pPr>
      <w:r w:rsidRPr="003A3F69">
        <w:rPr>
          <w:rStyle w:val="ReportTemplate"/>
        </w:rPr>
        <w:t>If there should be</w:t>
      </w:r>
      <w:r w:rsidR="00385333">
        <w:rPr>
          <w:rStyle w:val="ReportTemplate"/>
        </w:rPr>
        <w:t>,</w:t>
      </w:r>
      <w:r w:rsidRPr="003A3F69">
        <w:rPr>
          <w:rStyle w:val="ReportTemplate"/>
        </w:rPr>
        <w:t xml:space="preserve"> what would the business case for the transfer have to demonstrate? For example</w:t>
      </w:r>
      <w:r w:rsidR="00366E50">
        <w:rPr>
          <w:rStyle w:val="ReportTemplate"/>
        </w:rPr>
        <w:t>,</w:t>
      </w:r>
      <w:r w:rsidRPr="003A3F69">
        <w:rPr>
          <w:rStyle w:val="ReportTemplate"/>
        </w:rPr>
        <w:t xml:space="preserve"> would </w:t>
      </w:r>
      <w:r w:rsidR="00280640" w:rsidRPr="003A3F69">
        <w:rPr>
          <w:rStyle w:val="ReportTemplate"/>
        </w:rPr>
        <w:t xml:space="preserve">the tests of efficiency, effectiveness, </w:t>
      </w:r>
      <w:proofErr w:type="gramStart"/>
      <w:r w:rsidR="00280640" w:rsidRPr="003A3F69">
        <w:rPr>
          <w:rStyle w:val="ReportTemplate"/>
        </w:rPr>
        <w:t>economy</w:t>
      </w:r>
      <w:proofErr w:type="gramEnd"/>
      <w:r w:rsidR="00280640" w:rsidRPr="003A3F69">
        <w:rPr>
          <w:rStyle w:val="ReportTemplate"/>
        </w:rPr>
        <w:t xml:space="preserve"> or public safety </w:t>
      </w:r>
      <w:r w:rsidR="000A22A9" w:rsidRPr="003A3F69">
        <w:rPr>
          <w:rStyle w:val="ReportTemplate"/>
        </w:rPr>
        <w:t>meet all the issues you feel should be considered?</w:t>
      </w:r>
    </w:p>
    <w:p w14:paraId="4E27705C" w14:textId="77777777" w:rsidR="006D66FC" w:rsidRDefault="001026BB" w:rsidP="003754C1">
      <w:pPr>
        <w:pStyle w:val="ListParagraph"/>
        <w:numPr>
          <w:ilvl w:val="1"/>
          <w:numId w:val="1"/>
        </w:numPr>
        <w:ind w:left="993" w:hanging="633"/>
        <w:rPr>
          <w:rStyle w:val="ReportTemplate"/>
        </w:rPr>
      </w:pPr>
      <w:r>
        <w:rPr>
          <w:rStyle w:val="ReportTemplate"/>
        </w:rPr>
        <w:t xml:space="preserve">The Government has particularly highlighted issues around </w:t>
      </w:r>
      <w:proofErr w:type="spellStart"/>
      <w:r>
        <w:rPr>
          <w:rStyle w:val="ReportTemplate"/>
        </w:rPr>
        <w:t>coterminosity</w:t>
      </w:r>
      <w:proofErr w:type="spellEnd"/>
      <w:r>
        <w:rPr>
          <w:rStyle w:val="ReportTemplate"/>
        </w:rPr>
        <w:t xml:space="preserve"> in their </w:t>
      </w:r>
      <w:proofErr w:type="gramStart"/>
      <w:r>
        <w:rPr>
          <w:rStyle w:val="ReportTemplate"/>
        </w:rPr>
        <w:t>announcements</w:t>
      </w:r>
      <w:r w:rsidR="006D66FC">
        <w:rPr>
          <w:rStyle w:val="ReportTemplate"/>
        </w:rPr>
        <w:t>, and</w:t>
      </w:r>
      <w:proofErr w:type="gramEnd"/>
      <w:r w:rsidR="006D66FC">
        <w:rPr>
          <w:rStyle w:val="ReportTemplate"/>
        </w:rPr>
        <w:t xml:space="preserve"> has said it will consult on changing fire and rescue service boundaries in the South West so they match police boundaries. Will this cause </w:t>
      </w:r>
      <w:r w:rsidR="006D66FC">
        <w:rPr>
          <w:rStyle w:val="ReportTemplate"/>
        </w:rPr>
        <w:lastRenderedPageBreak/>
        <w:t xml:space="preserve">difficulties for fire and rescue services if for example the Dorset and Wiltshire service were to be split into two? </w:t>
      </w:r>
    </w:p>
    <w:p w14:paraId="6EECBBED" w14:textId="5646CBBC" w:rsidR="001026BB" w:rsidRDefault="006D66FC" w:rsidP="003754C1">
      <w:pPr>
        <w:pStyle w:val="ListParagraph"/>
        <w:numPr>
          <w:ilvl w:val="1"/>
          <w:numId w:val="1"/>
        </w:numPr>
        <w:ind w:left="993" w:hanging="633"/>
        <w:rPr>
          <w:rStyle w:val="ReportTemplate"/>
        </w:rPr>
      </w:pPr>
      <w:proofErr w:type="gramStart"/>
      <w:r>
        <w:rPr>
          <w:rStyle w:val="ReportTemplate"/>
        </w:rPr>
        <w:t>A number of</w:t>
      </w:r>
      <w:proofErr w:type="gramEnd"/>
      <w:r>
        <w:rPr>
          <w:rStyle w:val="ReportTemplate"/>
        </w:rPr>
        <w:t xml:space="preserve"> fire and rescue services are currently based in their county council. What </w:t>
      </w:r>
      <w:r w:rsidR="001D394C">
        <w:rPr>
          <w:rStyle w:val="ReportTemplate"/>
        </w:rPr>
        <w:t xml:space="preserve">impact </w:t>
      </w:r>
      <w:r>
        <w:rPr>
          <w:rStyle w:val="ReportTemplate"/>
        </w:rPr>
        <w:t xml:space="preserve">would the </w:t>
      </w:r>
      <w:r w:rsidR="003A3F69">
        <w:rPr>
          <w:rStyle w:val="ReportTemplate"/>
        </w:rPr>
        <w:t>transfer</w:t>
      </w:r>
      <w:r>
        <w:rPr>
          <w:rStyle w:val="ReportTemplate"/>
        </w:rPr>
        <w:t xml:space="preserve"> of fire and rescue services out of those county councils have on their services</w:t>
      </w:r>
      <w:r w:rsidR="001D394C">
        <w:rPr>
          <w:rStyle w:val="ReportTemplate"/>
        </w:rPr>
        <w:t>?</w:t>
      </w:r>
    </w:p>
    <w:p w14:paraId="422E55EB" w14:textId="372E0993" w:rsidR="006D66FC" w:rsidRDefault="006D66FC" w:rsidP="003754C1">
      <w:pPr>
        <w:pStyle w:val="ListParagraph"/>
        <w:numPr>
          <w:ilvl w:val="1"/>
          <w:numId w:val="1"/>
        </w:numPr>
        <w:ind w:left="993" w:hanging="633"/>
        <w:rPr>
          <w:rStyle w:val="ReportTemplate"/>
        </w:rPr>
      </w:pPr>
      <w:r>
        <w:rPr>
          <w:rStyle w:val="ReportTemplate"/>
        </w:rPr>
        <w:t>Given the focus on governance in the government’s proposals should HMICFRS’s inspection regime consider governance and the role of Police, Fire and Crime Commissioners?</w:t>
      </w:r>
    </w:p>
    <w:p w14:paraId="0AF26810" w14:textId="6A4BB7F3" w:rsidR="001D394C" w:rsidRDefault="001D394C" w:rsidP="003754C1">
      <w:pPr>
        <w:pStyle w:val="ListParagraph"/>
        <w:numPr>
          <w:ilvl w:val="1"/>
          <w:numId w:val="1"/>
        </w:numPr>
        <w:ind w:left="993" w:hanging="633"/>
        <w:rPr>
          <w:rStyle w:val="ReportTemplate"/>
        </w:rPr>
      </w:pPr>
      <w:r>
        <w:rPr>
          <w:rStyle w:val="ReportTemplate"/>
        </w:rPr>
        <w:t>The proposals set out the Government’s support for operational independence. How does the current split between operational and strategic decision-making work within your FRA? How do schemes of delegation support this?</w:t>
      </w:r>
      <w:r w:rsidR="006D66FC">
        <w:rPr>
          <w:rStyle w:val="ReportTemplate"/>
        </w:rPr>
        <w:t xml:space="preserve"> Would there be a difference between the operational independence of </w:t>
      </w:r>
      <w:r w:rsidR="00385333">
        <w:rPr>
          <w:rStyle w:val="ReportTemplate"/>
        </w:rPr>
        <w:t>C</w:t>
      </w:r>
      <w:r w:rsidR="006D66FC">
        <w:rPr>
          <w:rStyle w:val="ReportTemplate"/>
        </w:rPr>
        <w:t xml:space="preserve">hief </w:t>
      </w:r>
      <w:r w:rsidR="00385333">
        <w:rPr>
          <w:rStyle w:val="ReportTemplate"/>
        </w:rPr>
        <w:t>C</w:t>
      </w:r>
      <w:r w:rsidR="006D66FC">
        <w:rPr>
          <w:rStyle w:val="ReportTemplate"/>
        </w:rPr>
        <w:t xml:space="preserve">onstables and </w:t>
      </w:r>
      <w:r w:rsidR="00385333">
        <w:rPr>
          <w:rStyle w:val="ReportTemplate"/>
        </w:rPr>
        <w:t>C</w:t>
      </w:r>
      <w:r w:rsidR="006D66FC">
        <w:rPr>
          <w:rStyle w:val="ReportTemplate"/>
        </w:rPr>
        <w:t xml:space="preserve">hief </w:t>
      </w:r>
      <w:r w:rsidR="00385333">
        <w:rPr>
          <w:rStyle w:val="ReportTemplate"/>
        </w:rPr>
        <w:t>F</w:t>
      </w:r>
      <w:r w:rsidR="006D66FC">
        <w:rPr>
          <w:rStyle w:val="ReportTemplate"/>
        </w:rPr>
        <w:t xml:space="preserve">ire </w:t>
      </w:r>
      <w:r w:rsidR="00385333">
        <w:rPr>
          <w:rStyle w:val="ReportTemplate"/>
        </w:rPr>
        <w:t>O</w:t>
      </w:r>
      <w:r w:rsidR="006D66FC">
        <w:rPr>
          <w:rStyle w:val="ReportTemplate"/>
        </w:rPr>
        <w:t xml:space="preserve">fficers (would the Policing Protocol be extended for example to cover fire)? </w:t>
      </w:r>
    </w:p>
    <w:p w14:paraId="2AA03675" w14:textId="47568786" w:rsidR="00D626E4" w:rsidRDefault="00D626E4" w:rsidP="003754C1">
      <w:pPr>
        <w:pStyle w:val="ListParagraph"/>
        <w:numPr>
          <w:ilvl w:val="1"/>
          <w:numId w:val="1"/>
        </w:numPr>
        <w:ind w:left="993" w:hanging="633"/>
        <w:rPr>
          <w:rStyle w:val="ReportTemplate"/>
        </w:rPr>
      </w:pPr>
      <w:r>
        <w:rPr>
          <w:rStyle w:val="ReportTemplate"/>
        </w:rPr>
        <w:t xml:space="preserve">What further training support do you feel Police and Crime </w:t>
      </w:r>
      <w:proofErr w:type="gramStart"/>
      <w:r>
        <w:rPr>
          <w:rStyle w:val="ReportTemplate"/>
        </w:rPr>
        <w:t>Panels</w:t>
      </w:r>
      <w:proofErr w:type="gramEnd"/>
      <w:r>
        <w:rPr>
          <w:rStyle w:val="ReportTemplate"/>
        </w:rPr>
        <w:t xml:space="preserve"> </w:t>
      </w:r>
      <w:r w:rsidR="003A3F69">
        <w:rPr>
          <w:rStyle w:val="ReportTemplate"/>
        </w:rPr>
        <w:t xml:space="preserve">or Police, Fire and Crime Panels </w:t>
      </w:r>
      <w:r>
        <w:rPr>
          <w:rStyle w:val="ReportTemplate"/>
        </w:rPr>
        <w:t xml:space="preserve">would benefit from?  </w:t>
      </w:r>
    </w:p>
    <w:sdt>
      <w:sdtPr>
        <w:rPr>
          <w:rStyle w:val="Style6"/>
        </w:rPr>
        <w:alias w:val="Wales"/>
        <w:tag w:val="Wales"/>
        <w:id w:val="77032369"/>
        <w:placeholder>
          <w:docPart w:val="1E3104328E5445E4A7F2702A4168C531"/>
        </w:placeholder>
      </w:sdtPr>
      <w:sdtEndPr>
        <w:rPr>
          <w:rStyle w:val="Style6"/>
        </w:rPr>
      </w:sdtEndPr>
      <w:sdtContent>
        <w:p w14:paraId="108EF61F" w14:textId="77777777" w:rsidR="009B6F95" w:rsidRPr="00C803F3" w:rsidRDefault="009B6F95" w:rsidP="000F69FB">
          <w:r w:rsidRPr="00C803F3">
            <w:rPr>
              <w:rStyle w:val="Style6"/>
            </w:rPr>
            <w:t>Implications for Wales</w:t>
          </w:r>
        </w:p>
      </w:sdtContent>
    </w:sdt>
    <w:p w14:paraId="5784C19A" w14:textId="4D415C24" w:rsidR="00650884" w:rsidRPr="00280640" w:rsidRDefault="00280640" w:rsidP="00280640">
      <w:pPr>
        <w:pStyle w:val="ListParagraph"/>
        <w:rPr>
          <w:rStyle w:val="ReportTemplate"/>
          <w:i/>
        </w:rPr>
      </w:pPr>
      <w:r>
        <w:t xml:space="preserve">Fire and rescue related policy </w:t>
      </w:r>
      <w:proofErr w:type="gramStart"/>
      <w:r>
        <w:t>is</w:t>
      </w:r>
      <w:proofErr w:type="gramEnd"/>
      <w:r>
        <w:t xml:space="preserve"> a devolved matter, </w:t>
      </w:r>
      <w:r w:rsidR="003A3F69">
        <w:t xml:space="preserve">and any changes in the role of Welsh PCCs would have to be agreed by the </w:t>
      </w:r>
      <w:r>
        <w:t xml:space="preserve">Welsh </w:t>
      </w:r>
      <w:r w:rsidR="003A3F69">
        <w:t xml:space="preserve">Government. The Welsh </w:t>
      </w:r>
      <w:r>
        <w:t>Local Government Association lead</w:t>
      </w:r>
      <w:r w:rsidR="003A3F69">
        <w:t xml:space="preserve">s </w:t>
      </w:r>
      <w:r>
        <w:t>on lobbying</w:t>
      </w:r>
      <w:r w:rsidR="003A3F69">
        <w:t xml:space="preserve"> around issues</w:t>
      </w:r>
      <w:r>
        <w:t xml:space="preserve"> for Welsh Fire and Rescue Authorities.</w:t>
      </w:r>
    </w:p>
    <w:p w14:paraId="1B040F95" w14:textId="77777777" w:rsidR="009B6F95" w:rsidRPr="009B1AA8" w:rsidRDefault="00094282" w:rsidP="000F69FB">
      <w:pPr>
        <w:rPr>
          <w:rStyle w:val="ReportTemplate"/>
        </w:rPr>
      </w:pPr>
      <w:sdt>
        <w:sdtPr>
          <w:rPr>
            <w:rStyle w:val="Style6"/>
          </w:rPr>
          <w:alias w:val="Financial Implications"/>
          <w:tag w:val="Financial Implications"/>
          <w:id w:val="-564251015"/>
          <w:placeholder>
            <w:docPart w:val="2B278A0BA08249F9ADE1F882E8B168A0"/>
          </w:placeholder>
        </w:sdtPr>
        <w:sdtEndPr>
          <w:rPr>
            <w:rStyle w:val="Style6"/>
          </w:rPr>
        </w:sdtEndPr>
        <w:sdtContent>
          <w:r w:rsidR="009B6F95" w:rsidRPr="009B1AA8">
            <w:rPr>
              <w:rStyle w:val="Style6"/>
            </w:rPr>
            <w:t>Financial Implications</w:t>
          </w:r>
        </w:sdtContent>
      </w:sdt>
    </w:p>
    <w:p w14:paraId="05D68A6B" w14:textId="3E25E70C" w:rsidR="00280640" w:rsidRPr="000A22A9" w:rsidRDefault="000A22A9" w:rsidP="00280640">
      <w:pPr>
        <w:pStyle w:val="ListParagraph"/>
        <w:rPr>
          <w:rStyle w:val="Title2"/>
          <w:b w:val="0"/>
          <w:bCs/>
          <w:sz w:val="22"/>
        </w:rPr>
      </w:pPr>
      <w:r w:rsidRPr="000A22A9">
        <w:rPr>
          <w:rStyle w:val="Title2"/>
          <w:b w:val="0"/>
          <w:bCs/>
          <w:sz w:val="22"/>
        </w:rPr>
        <w:t>There are no financial implications</w:t>
      </w:r>
      <w:r w:rsidR="003A3F69">
        <w:rPr>
          <w:rStyle w:val="Title2"/>
          <w:b w:val="0"/>
          <w:bCs/>
          <w:sz w:val="22"/>
        </w:rPr>
        <w:t xml:space="preserve"> for the LGA arising from this report</w:t>
      </w:r>
      <w:r w:rsidRPr="000A22A9">
        <w:rPr>
          <w:rStyle w:val="Title2"/>
          <w:b w:val="0"/>
          <w:bCs/>
          <w:sz w:val="22"/>
        </w:rPr>
        <w:t>.</w:t>
      </w:r>
    </w:p>
    <w:p w14:paraId="1288E2B2" w14:textId="77777777" w:rsidR="009B6F95" w:rsidRPr="009B1AA8" w:rsidRDefault="00094282" w:rsidP="000F69FB">
      <w:pPr>
        <w:rPr>
          <w:rStyle w:val="ReportTemplate"/>
        </w:rPr>
      </w:pPr>
      <w:sdt>
        <w:sdtPr>
          <w:rPr>
            <w:rStyle w:val="Style6"/>
          </w:rPr>
          <w:alias w:val="Next steps"/>
          <w:tag w:val="Next steps"/>
          <w:id w:val="538939935"/>
          <w:placeholder>
            <w:docPart w:val="B335A2C71F6B4A518F590255A0510329"/>
          </w:placeholder>
        </w:sdtPr>
        <w:sdtEndPr>
          <w:rPr>
            <w:rStyle w:val="Style6"/>
          </w:rPr>
        </w:sdtEndPr>
        <w:sdtContent>
          <w:r w:rsidR="009B6F95" w:rsidRPr="009B1AA8">
            <w:rPr>
              <w:rStyle w:val="Style6"/>
            </w:rPr>
            <w:t>Next steps</w:t>
          </w:r>
        </w:sdtContent>
      </w:sdt>
    </w:p>
    <w:p w14:paraId="286D8681" w14:textId="77777777" w:rsidR="009B6F95" w:rsidRPr="009B1AA8" w:rsidRDefault="000A22A9" w:rsidP="000F69FB">
      <w:pPr>
        <w:pStyle w:val="ListParagraph"/>
        <w:rPr>
          <w:rStyle w:val="ReportTemplate"/>
        </w:rPr>
      </w:pPr>
      <w:r>
        <w:rPr>
          <w:rStyle w:val="ReportTemplate"/>
        </w:rPr>
        <w:t>The discussion at Fire Commission will inform the work that the LGA undertakes after the White Paper is published. The FSMC will discuss next steps at their next meeting in May.</w:t>
      </w:r>
    </w:p>
    <w:p w14:paraId="0CCDD36A" w14:textId="77777777" w:rsidR="009B6F95" w:rsidRDefault="009B6F95" w:rsidP="000A22A9">
      <w:pPr>
        <w:pStyle w:val="ListParagraph"/>
        <w:numPr>
          <w:ilvl w:val="0"/>
          <w:numId w:val="0"/>
        </w:numPr>
        <w:ind w:left="360"/>
        <w:rPr>
          <w:rStyle w:val="ReportTemplate"/>
        </w:rPr>
      </w:pPr>
    </w:p>
    <w:p w14:paraId="4F344719" w14:textId="77777777" w:rsidR="009B6F95" w:rsidRPr="00C803F3" w:rsidRDefault="009B6F95"/>
    <w:sectPr w:rsidR="009B6F95" w:rsidRPr="00C803F3" w:rsidSect="003754C1">
      <w:headerReference w:type="default" r:id="rId12"/>
      <w:footerReference w:type="default" r:id="rId13"/>
      <w:pgSz w:w="11906" w:h="16838"/>
      <w:pgMar w:top="1440" w:right="1440" w:bottom="1440" w:left="1440" w:header="708"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C5BBB" w14:textId="77777777" w:rsidR="00E75693" w:rsidRPr="00C803F3" w:rsidRDefault="00E75693" w:rsidP="00C803F3">
      <w:r>
        <w:separator/>
      </w:r>
    </w:p>
  </w:endnote>
  <w:endnote w:type="continuationSeparator" w:id="0">
    <w:p w14:paraId="5318D387" w14:textId="77777777" w:rsidR="00E75693" w:rsidRPr="00C803F3" w:rsidRDefault="00E75693"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1D7DF"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FA7B7" w14:textId="77777777" w:rsidR="00E75693" w:rsidRPr="00C803F3" w:rsidRDefault="00E75693" w:rsidP="00C803F3">
      <w:r>
        <w:separator/>
      </w:r>
    </w:p>
  </w:footnote>
  <w:footnote w:type="continuationSeparator" w:id="0">
    <w:p w14:paraId="22585AA5" w14:textId="77777777" w:rsidR="00E75693" w:rsidRPr="00C803F3" w:rsidRDefault="00E75693"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DF0B1"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77090D2D" w14:textId="77777777" w:rsidTr="000F69FB">
      <w:trPr>
        <w:trHeight w:val="416"/>
      </w:trPr>
      <w:tc>
        <w:tcPr>
          <w:tcW w:w="5812" w:type="dxa"/>
          <w:vMerge w:val="restart"/>
        </w:tcPr>
        <w:p w14:paraId="376783C7" w14:textId="77777777" w:rsidR="000F69FB" w:rsidRPr="00C803F3" w:rsidRDefault="000F69FB" w:rsidP="00C803F3">
          <w:r w:rsidRPr="00C803F3">
            <w:rPr>
              <w:noProof/>
              <w:lang w:val="en-US"/>
            </w:rPr>
            <w:drawing>
              <wp:inline distT="0" distB="0" distL="0" distR="0" wp14:anchorId="56EA9737" wp14:editId="00B7F2E6">
                <wp:extent cx="1428750" cy="847725"/>
                <wp:effectExtent l="0" t="0" r="0" b="9525"/>
                <wp:docPr id="8" name="Picture 8"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416908834"/>
          <w:placeholder>
            <w:docPart w:val="02BA0D760A1E4109963C5AEB4C38C289"/>
          </w:placeholder>
        </w:sdtPr>
        <w:sdtEndPr/>
        <w:sdtContent>
          <w:tc>
            <w:tcPr>
              <w:tcW w:w="4106" w:type="dxa"/>
            </w:tcPr>
            <w:p w14:paraId="19373C17" w14:textId="5A19E035" w:rsidR="000F69FB" w:rsidRPr="003754C1" w:rsidRDefault="0039253C" w:rsidP="00C803F3">
              <w:pPr>
                <w:rPr>
                  <w:b/>
                  <w:bCs/>
                </w:rPr>
              </w:pPr>
              <w:r w:rsidRPr="003754C1">
                <w:rPr>
                  <w:b/>
                  <w:bCs/>
                </w:rPr>
                <w:t>Fire Commission</w:t>
              </w:r>
            </w:p>
          </w:tc>
        </w:sdtContent>
      </w:sdt>
    </w:tr>
    <w:tr w:rsidR="000F69FB" w14:paraId="28A896A4" w14:textId="77777777" w:rsidTr="000F69FB">
      <w:trPr>
        <w:trHeight w:val="406"/>
      </w:trPr>
      <w:tc>
        <w:tcPr>
          <w:tcW w:w="5812" w:type="dxa"/>
          <w:vMerge/>
        </w:tcPr>
        <w:p w14:paraId="314B7AD9" w14:textId="77777777" w:rsidR="000F69FB" w:rsidRPr="00A627DD" w:rsidRDefault="000F69FB" w:rsidP="00C803F3"/>
      </w:tc>
      <w:tc>
        <w:tcPr>
          <w:tcW w:w="4106" w:type="dxa"/>
        </w:tcPr>
        <w:sdt>
          <w:sdtPr>
            <w:alias w:val="Date"/>
            <w:tag w:val="Date"/>
            <w:id w:val="-488943452"/>
            <w:placeholder>
              <w:docPart w:val="53A071B5FF5C4B6B8050B885BD56D649"/>
            </w:placeholder>
            <w:date w:fullDate="2021-03-26T00:00:00Z">
              <w:dateFormat w:val="d MMMM yyyy"/>
              <w:lid w:val="en-GB"/>
              <w:storeMappedDataAs w:val="text"/>
              <w:calendar w:val="gregorian"/>
            </w:date>
          </w:sdtPr>
          <w:sdtEndPr/>
          <w:sdtContent>
            <w:p w14:paraId="37B4A848" w14:textId="77777777" w:rsidR="000F69FB" w:rsidRPr="00C803F3" w:rsidRDefault="00516D2F" w:rsidP="00C803F3">
              <w:r>
                <w:t>26 March 2021</w:t>
              </w:r>
            </w:p>
          </w:sdtContent>
        </w:sdt>
      </w:tc>
    </w:tr>
    <w:tr w:rsidR="000F69FB" w:rsidRPr="00C25CA7" w14:paraId="730F85CA" w14:textId="77777777" w:rsidTr="000F69FB">
      <w:trPr>
        <w:trHeight w:val="89"/>
      </w:trPr>
      <w:tc>
        <w:tcPr>
          <w:tcW w:w="5812" w:type="dxa"/>
          <w:vMerge/>
        </w:tcPr>
        <w:p w14:paraId="66A7EC2A" w14:textId="77777777" w:rsidR="000F69FB" w:rsidRPr="00A627DD" w:rsidRDefault="000F69FB" w:rsidP="00C803F3"/>
      </w:tc>
      <w:tc>
        <w:tcPr>
          <w:tcW w:w="4106" w:type="dxa"/>
        </w:tcPr>
        <w:p w14:paraId="531BF840" w14:textId="77777777" w:rsidR="000F69FB" w:rsidRPr="00C803F3" w:rsidRDefault="000F69FB" w:rsidP="00C803F3"/>
      </w:tc>
    </w:tr>
  </w:tbl>
  <w:p w14:paraId="358C8EB8"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E6019"/>
    <w:multiLevelType w:val="hybridMultilevel"/>
    <w:tmpl w:val="A678DF9C"/>
    <w:lvl w:ilvl="0" w:tplc="ADDC84F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53C"/>
    <w:rsid w:val="00016097"/>
    <w:rsid w:val="0001637C"/>
    <w:rsid w:val="00060CC1"/>
    <w:rsid w:val="00071601"/>
    <w:rsid w:val="00094282"/>
    <w:rsid w:val="000A22A9"/>
    <w:rsid w:val="000E1329"/>
    <w:rsid w:val="000F69FB"/>
    <w:rsid w:val="001026BB"/>
    <w:rsid w:val="001167FC"/>
    <w:rsid w:val="00137E66"/>
    <w:rsid w:val="00160DBF"/>
    <w:rsid w:val="001B36CE"/>
    <w:rsid w:val="001D394C"/>
    <w:rsid w:val="002539E9"/>
    <w:rsid w:val="00265CD6"/>
    <w:rsid w:val="00280640"/>
    <w:rsid w:val="0029610B"/>
    <w:rsid w:val="002D13F4"/>
    <w:rsid w:val="002D162C"/>
    <w:rsid w:val="00301A51"/>
    <w:rsid w:val="003219CC"/>
    <w:rsid w:val="00333647"/>
    <w:rsid w:val="00366E50"/>
    <w:rsid w:val="003754C1"/>
    <w:rsid w:val="00385333"/>
    <w:rsid w:val="0039253C"/>
    <w:rsid w:val="003A3F69"/>
    <w:rsid w:val="003E0BEA"/>
    <w:rsid w:val="004D166E"/>
    <w:rsid w:val="005074E2"/>
    <w:rsid w:val="00512ADB"/>
    <w:rsid w:val="00516D2F"/>
    <w:rsid w:val="00600B9F"/>
    <w:rsid w:val="006172F4"/>
    <w:rsid w:val="00633A84"/>
    <w:rsid w:val="00650884"/>
    <w:rsid w:val="00673532"/>
    <w:rsid w:val="006D66FC"/>
    <w:rsid w:val="006E68AF"/>
    <w:rsid w:val="00703A1A"/>
    <w:rsid w:val="00712C86"/>
    <w:rsid w:val="007440D2"/>
    <w:rsid w:val="00745E97"/>
    <w:rsid w:val="007622BA"/>
    <w:rsid w:val="00795C95"/>
    <w:rsid w:val="007E372A"/>
    <w:rsid w:val="007F2754"/>
    <w:rsid w:val="0080661C"/>
    <w:rsid w:val="008145D5"/>
    <w:rsid w:val="00891AE9"/>
    <w:rsid w:val="009B1AA8"/>
    <w:rsid w:val="009B6F95"/>
    <w:rsid w:val="00A22557"/>
    <w:rsid w:val="00AF2F9C"/>
    <w:rsid w:val="00B44305"/>
    <w:rsid w:val="00B823BD"/>
    <w:rsid w:val="00B84F31"/>
    <w:rsid w:val="00BC287A"/>
    <w:rsid w:val="00C55A9E"/>
    <w:rsid w:val="00C7596B"/>
    <w:rsid w:val="00C803F3"/>
    <w:rsid w:val="00C976BA"/>
    <w:rsid w:val="00D45B4D"/>
    <w:rsid w:val="00D45B8A"/>
    <w:rsid w:val="00D626E4"/>
    <w:rsid w:val="00DA7394"/>
    <w:rsid w:val="00E75693"/>
    <w:rsid w:val="00E82905"/>
    <w:rsid w:val="00E94912"/>
    <w:rsid w:val="00EC10C2"/>
    <w:rsid w:val="00F25009"/>
    <w:rsid w:val="00F56CEF"/>
    <w:rsid w:val="00F830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9C1A1D"/>
  <w15:docId w15:val="{C5EF588C-D321-4E69-8848-9168C67A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060CC1"/>
    <w:pPr>
      <w:ind w:left="0" w:firstLine="0"/>
    </w:pPr>
  </w:style>
  <w:style w:type="character" w:customStyle="1" w:styleId="Title3Char">
    <w:name w:val="Title 3 Char"/>
    <w:basedOn w:val="DefaultParagraphFont"/>
    <w:link w:val="Title3"/>
    <w:rsid w:val="00060CC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977935">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1148667">
      <w:bodyDiv w:val="1"/>
      <w:marLeft w:val="0"/>
      <w:marRight w:val="0"/>
      <w:marTop w:val="0"/>
      <w:marBottom w:val="0"/>
      <w:divBdr>
        <w:top w:val="none" w:sz="0" w:space="0" w:color="auto"/>
        <w:left w:val="none" w:sz="0" w:space="0" w:color="auto"/>
        <w:bottom w:val="none" w:sz="0" w:space="0" w:color="auto"/>
        <w:right w:val="none" w:sz="0" w:space="0" w:color="auto"/>
      </w:divBdr>
      <w:divsChild>
        <w:div w:id="2075548093">
          <w:marLeft w:val="0"/>
          <w:marRight w:val="0"/>
          <w:marTop w:val="0"/>
          <w:marBottom w:val="0"/>
          <w:divBdr>
            <w:top w:val="none" w:sz="0" w:space="0" w:color="auto"/>
            <w:left w:val="none" w:sz="0" w:space="0" w:color="auto"/>
            <w:bottom w:val="none" w:sz="0" w:space="0" w:color="auto"/>
            <w:right w:val="none" w:sz="0" w:space="0" w:color="auto"/>
          </w:divBdr>
        </w:div>
      </w:divsChild>
    </w:div>
    <w:div w:id="1891572792">
      <w:bodyDiv w:val="1"/>
      <w:marLeft w:val="0"/>
      <w:marRight w:val="0"/>
      <w:marTop w:val="0"/>
      <w:marBottom w:val="0"/>
      <w:divBdr>
        <w:top w:val="none" w:sz="0" w:space="0" w:color="auto"/>
        <w:left w:val="none" w:sz="0" w:space="0" w:color="auto"/>
        <w:bottom w:val="none" w:sz="0" w:space="0" w:color="auto"/>
        <w:right w:val="none" w:sz="0" w:space="0" w:color="auto"/>
      </w:divBdr>
      <w:divsChild>
        <w:div w:id="1267080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uestions-statements.parliament.uk/written-statements/detail/2021-03-16/hcws849"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Fire\Fire%20Commission\2021%20March\PCC%20Review%20-%20March%20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2BA0D760A1E4109963C5AEB4C38C289"/>
        <w:category>
          <w:name w:val="General"/>
          <w:gallery w:val="placeholder"/>
        </w:category>
        <w:types>
          <w:type w:val="bbPlcHdr"/>
        </w:types>
        <w:behaviors>
          <w:behavior w:val="content"/>
        </w:behaviors>
        <w:guid w:val="{5123B620-39A2-4EF1-89F2-F07E22697C9D}"/>
      </w:docPartPr>
      <w:docPartBody>
        <w:p w:rsidR="00580BEC" w:rsidRDefault="00901FDB">
          <w:pPr>
            <w:pStyle w:val="02BA0D760A1E4109963C5AEB4C38C289"/>
          </w:pPr>
          <w:r w:rsidRPr="00C803F3">
            <w:rPr>
              <w:rStyle w:val="PlaceholderText"/>
            </w:rPr>
            <w:t>Click here to enter text.</w:t>
          </w:r>
        </w:p>
      </w:docPartBody>
    </w:docPart>
    <w:docPart>
      <w:docPartPr>
        <w:name w:val="53A071B5FF5C4B6B8050B885BD56D649"/>
        <w:category>
          <w:name w:val="General"/>
          <w:gallery w:val="placeholder"/>
        </w:category>
        <w:types>
          <w:type w:val="bbPlcHdr"/>
        </w:types>
        <w:behaviors>
          <w:behavior w:val="content"/>
        </w:behaviors>
        <w:guid w:val="{5995A2C6-95B2-42F7-906B-7D18B644963E}"/>
      </w:docPartPr>
      <w:docPartBody>
        <w:p w:rsidR="00580BEC" w:rsidRDefault="00901FDB">
          <w:pPr>
            <w:pStyle w:val="53A071B5FF5C4B6B8050B885BD56D649"/>
          </w:pPr>
          <w:r w:rsidRPr="00FB1144">
            <w:rPr>
              <w:rStyle w:val="PlaceholderText"/>
            </w:rPr>
            <w:t>Click here to enter text.</w:t>
          </w:r>
        </w:p>
      </w:docPartBody>
    </w:docPart>
    <w:docPart>
      <w:docPartPr>
        <w:name w:val="A874ED9704354DEBB649FCB7984BA993"/>
        <w:category>
          <w:name w:val="General"/>
          <w:gallery w:val="placeholder"/>
        </w:category>
        <w:types>
          <w:type w:val="bbPlcHdr"/>
        </w:types>
        <w:behaviors>
          <w:behavior w:val="content"/>
        </w:behaviors>
        <w:guid w:val="{DC63E678-7BF3-41E4-8A27-2F9D08B360BB}"/>
      </w:docPartPr>
      <w:docPartBody>
        <w:p w:rsidR="00580BEC" w:rsidRDefault="00901FDB">
          <w:pPr>
            <w:pStyle w:val="A874ED9704354DEBB649FCB7984BA993"/>
          </w:pPr>
          <w:r w:rsidRPr="00FB1144">
            <w:rPr>
              <w:rStyle w:val="PlaceholderText"/>
            </w:rPr>
            <w:t>Click here to enter text.</w:t>
          </w:r>
        </w:p>
      </w:docPartBody>
    </w:docPart>
    <w:docPart>
      <w:docPartPr>
        <w:name w:val="7E6B6976E0EE47B7BB6E9BAFE4F60F73"/>
        <w:category>
          <w:name w:val="General"/>
          <w:gallery w:val="placeholder"/>
        </w:category>
        <w:types>
          <w:type w:val="bbPlcHdr"/>
        </w:types>
        <w:behaviors>
          <w:behavior w:val="content"/>
        </w:behaviors>
        <w:guid w:val="{49A248B8-8851-4184-ABE9-79840FF846B8}"/>
      </w:docPartPr>
      <w:docPartBody>
        <w:p w:rsidR="00580BEC" w:rsidRDefault="00901FDB">
          <w:pPr>
            <w:pStyle w:val="7E6B6976E0EE47B7BB6E9BAFE4F60F73"/>
          </w:pPr>
          <w:r w:rsidRPr="00FB1144">
            <w:rPr>
              <w:rStyle w:val="PlaceholderText"/>
            </w:rPr>
            <w:t>Click here to enter text.</w:t>
          </w:r>
        </w:p>
      </w:docPartBody>
    </w:docPart>
    <w:docPart>
      <w:docPartPr>
        <w:name w:val="EE72F86C43EC4C44B26D1FBAF0ACBD56"/>
        <w:category>
          <w:name w:val="General"/>
          <w:gallery w:val="placeholder"/>
        </w:category>
        <w:types>
          <w:type w:val="bbPlcHdr"/>
        </w:types>
        <w:behaviors>
          <w:behavior w:val="content"/>
        </w:behaviors>
        <w:guid w:val="{69364251-2871-4183-8703-6ECBB7EABE51}"/>
      </w:docPartPr>
      <w:docPartBody>
        <w:p w:rsidR="00580BEC" w:rsidRDefault="00901FDB">
          <w:pPr>
            <w:pStyle w:val="EE72F86C43EC4C44B26D1FBAF0ACBD56"/>
          </w:pPr>
          <w:r w:rsidRPr="00FB1144">
            <w:rPr>
              <w:rStyle w:val="PlaceholderText"/>
            </w:rPr>
            <w:t>Click here to enter text.</w:t>
          </w:r>
        </w:p>
      </w:docPartBody>
    </w:docPart>
    <w:docPart>
      <w:docPartPr>
        <w:name w:val="8AB7B4F2E31F4317839C8B7911256E5A"/>
        <w:category>
          <w:name w:val="General"/>
          <w:gallery w:val="placeholder"/>
        </w:category>
        <w:types>
          <w:type w:val="bbPlcHdr"/>
        </w:types>
        <w:behaviors>
          <w:behavior w:val="content"/>
        </w:behaviors>
        <w:guid w:val="{510D7C13-2092-481D-B680-D7A66D713C3A}"/>
      </w:docPartPr>
      <w:docPartBody>
        <w:p w:rsidR="00580BEC" w:rsidRDefault="00901FDB">
          <w:pPr>
            <w:pStyle w:val="8AB7B4F2E31F4317839C8B7911256E5A"/>
          </w:pPr>
          <w:r w:rsidRPr="00FB1144">
            <w:rPr>
              <w:rStyle w:val="PlaceholderText"/>
            </w:rPr>
            <w:t>Click here to enter text.</w:t>
          </w:r>
        </w:p>
      </w:docPartBody>
    </w:docPart>
    <w:docPart>
      <w:docPartPr>
        <w:name w:val="8081E6A9E51140B092D8CC44168FCD57"/>
        <w:category>
          <w:name w:val="General"/>
          <w:gallery w:val="placeholder"/>
        </w:category>
        <w:types>
          <w:type w:val="bbPlcHdr"/>
        </w:types>
        <w:behaviors>
          <w:behavior w:val="content"/>
        </w:behaviors>
        <w:guid w:val="{9D774259-C5CE-43A9-B76B-7C0A2AD94BD5}"/>
      </w:docPartPr>
      <w:docPartBody>
        <w:p w:rsidR="00580BEC" w:rsidRDefault="00901FDB">
          <w:pPr>
            <w:pStyle w:val="8081E6A9E51140B092D8CC44168FCD57"/>
          </w:pPr>
          <w:r w:rsidRPr="00FB1144">
            <w:rPr>
              <w:rStyle w:val="PlaceholderText"/>
            </w:rPr>
            <w:t>Click here to enter text.</w:t>
          </w:r>
        </w:p>
      </w:docPartBody>
    </w:docPart>
    <w:docPart>
      <w:docPartPr>
        <w:name w:val="A07E9E472413424CBAED83E51C54F99B"/>
        <w:category>
          <w:name w:val="General"/>
          <w:gallery w:val="placeholder"/>
        </w:category>
        <w:types>
          <w:type w:val="bbPlcHdr"/>
        </w:types>
        <w:behaviors>
          <w:behavior w:val="content"/>
        </w:behaviors>
        <w:guid w:val="{FC3F85D9-14F3-491D-8036-A60E994FEB10}"/>
      </w:docPartPr>
      <w:docPartBody>
        <w:p w:rsidR="00580BEC" w:rsidRDefault="00901FDB">
          <w:pPr>
            <w:pStyle w:val="A07E9E472413424CBAED83E51C54F99B"/>
          </w:pPr>
          <w:r w:rsidRPr="00FB1144">
            <w:rPr>
              <w:rStyle w:val="PlaceholderText"/>
            </w:rPr>
            <w:t>Click here to enter text.</w:t>
          </w:r>
        </w:p>
      </w:docPartBody>
    </w:docPart>
    <w:docPart>
      <w:docPartPr>
        <w:name w:val="98964687EBD447D3A5FAFD80B217F2CC"/>
        <w:category>
          <w:name w:val="General"/>
          <w:gallery w:val="placeholder"/>
        </w:category>
        <w:types>
          <w:type w:val="bbPlcHdr"/>
        </w:types>
        <w:behaviors>
          <w:behavior w:val="content"/>
        </w:behaviors>
        <w:guid w:val="{F295753E-17D9-4636-918D-D1BB74CAE3B6}"/>
      </w:docPartPr>
      <w:docPartBody>
        <w:p w:rsidR="00580BEC" w:rsidRDefault="00901FDB">
          <w:pPr>
            <w:pStyle w:val="98964687EBD447D3A5FAFD80B217F2CC"/>
          </w:pPr>
          <w:r w:rsidRPr="00FB1144">
            <w:rPr>
              <w:rStyle w:val="PlaceholderText"/>
            </w:rPr>
            <w:t>Click here to enter text.</w:t>
          </w:r>
        </w:p>
      </w:docPartBody>
    </w:docPart>
    <w:docPart>
      <w:docPartPr>
        <w:name w:val="8D4250E5EB8840E182E6FF2E0841A2BC"/>
        <w:category>
          <w:name w:val="General"/>
          <w:gallery w:val="placeholder"/>
        </w:category>
        <w:types>
          <w:type w:val="bbPlcHdr"/>
        </w:types>
        <w:behaviors>
          <w:behavior w:val="content"/>
        </w:behaviors>
        <w:guid w:val="{02627FCF-6F90-45BA-B916-E973EF371805}"/>
      </w:docPartPr>
      <w:docPartBody>
        <w:p w:rsidR="00580BEC" w:rsidRDefault="00901FDB">
          <w:pPr>
            <w:pStyle w:val="8D4250E5EB8840E182E6FF2E0841A2BC"/>
          </w:pPr>
          <w:r w:rsidRPr="00FB1144">
            <w:rPr>
              <w:rStyle w:val="PlaceholderText"/>
            </w:rPr>
            <w:t>Click here to enter text.</w:t>
          </w:r>
        </w:p>
      </w:docPartBody>
    </w:docPart>
    <w:docPart>
      <w:docPartPr>
        <w:name w:val="1151931513B5428D84503B79AD7F80C1"/>
        <w:category>
          <w:name w:val="General"/>
          <w:gallery w:val="placeholder"/>
        </w:category>
        <w:types>
          <w:type w:val="bbPlcHdr"/>
        </w:types>
        <w:behaviors>
          <w:behavior w:val="content"/>
        </w:behaviors>
        <w:guid w:val="{9DDCB49A-D066-48D1-88C1-C1073B043A99}"/>
      </w:docPartPr>
      <w:docPartBody>
        <w:p w:rsidR="00580BEC" w:rsidRDefault="00901FDB">
          <w:pPr>
            <w:pStyle w:val="1151931513B5428D84503B79AD7F80C1"/>
          </w:pPr>
          <w:r w:rsidRPr="00FB1144">
            <w:rPr>
              <w:rStyle w:val="PlaceholderText"/>
            </w:rPr>
            <w:t>Click here to enter text.</w:t>
          </w:r>
        </w:p>
      </w:docPartBody>
    </w:docPart>
    <w:docPart>
      <w:docPartPr>
        <w:name w:val="CFD8126AD6454DF7A709732BCA766E5B"/>
        <w:category>
          <w:name w:val="General"/>
          <w:gallery w:val="placeholder"/>
        </w:category>
        <w:types>
          <w:type w:val="bbPlcHdr"/>
        </w:types>
        <w:behaviors>
          <w:behavior w:val="content"/>
        </w:behaviors>
        <w:guid w:val="{36B1B654-2049-4CE2-9285-EE19AF55C554}"/>
      </w:docPartPr>
      <w:docPartBody>
        <w:p w:rsidR="00580BEC" w:rsidRDefault="00901FDB">
          <w:pPr>
            <w:pStyle w:val="CFD8126AD6454DF7A709732BCA766E5B"/>
          </w:pPr>
          <w:r w:rsidRPr="00FB1144">
            <w:rPr>
              <w:rStyle w:val="PlaceholderText"/>
            </w:rPr>
            <w:t>Click here to enter text.</w:t>
          </w:r>
        </w:p>
      </w:docPartBody>
    </w:docPart>
    <w:docPart>
      <w:docPartPr>
        <w:name w:val="1E3104328E5445E4A7F2702A4168C531"/>
        <w:category>
          <w:name w:val="General"/>
          <w:gallery w:val="placeholder"/>
        </w:category>
        <w:types>
          <w:type w:val="bbPlcHdr"/>
        </w:types>
        <w:behaviors>
          <w:behavior w:val="content"/>
        </w:behaviors>
        <w:guid w:val="{A980015E-EFCC-4AD3-A2A9-BBBAB2466899}"/>
      </w:docPartPr>
      <w:docPartBody>
        <w:p w:rsidR="00580BEC" w:rsidRDefault="00901FDB">
          <w:pPr>
            <w:pStyle w:val="1E3104328E5445E4A7F2702A4168C531"/>
          </w:pPr>
          <w:r w:rsidRPr="00FB1144">
            <w:rPr>
              <w:rStyle w:val="PlaceholderText"/>
            </w:rPr>
            <w:t>Click here to enter text.</w:t>
          </w:r>
        </w:p>
      </w:docPartBody>
    </w:docPart>
    <w:docPart>
      <w:docPartPr>
        <w:name w:val="2B278A0BA08249F9ADE1F882E8B168A0"/>
        <w:category>
          <w:name w:val="General"/>
          <w:gallery w:val="placeholder"/>
        </w:category>
        <w:types>
          <w:type w:val="bbPlcHdr"/>
        </w:types>
        <w:behaviors>
          <w:behavior w:val="content"/>
        </w:behaviors>
        <w:guid w:val="{B833E43D-3512-4048-A47A-47CF7FF7F4A5}"/>
      </w:docPartPr>
      <w:docPartBody>
        <w:p w:rsidR="00580BEC" w:rsidRDefault="00901FDB">
          <w:pPr>
            <w:pStyle w:val="2B278A0BA08249F9ADE1F882E8B168A0"/>
          </w:pPr>
          <w:r w:rsidRPr="00FB1144">
            <w:rPr>
              <w:rStyle w:val="PlaceholderText"/>
            </w:rPr>
            <w:t>Click here to enter text.</w:t>
          </w:r>
        </w:p>
      </w:docPartBody>
    </w:docPart>
    <w:docPart>
      <w:docPartPr>
        <w:name w:val="B335A2C71F6B4A518F590255A0510329"/>
        <w:category>
          <w:name w:val="General"/>
          <w:gallery w:val="placeholder"/>
        </w:category>
        <w:types>
          <w:type w:val="bbPlcHdr"/>
        </w:types>
        <w:behaviors>
          <w:behavior w:val="content"/>
        </w:behaviors>
        <w:guid w:val="{52D37C21-8D79-4B45-A7DB-F44576CE668E}"/>
      </w:docPartPr>
      <w:docPartBody>
        <w:p w:rsidR="00580BEC" w:rsidRDefault="00901FDB">
          <w:pPr>
            <w:pStyle w:val="B335A2C71F6B4A518F590255A0510329"/>
          </w:pPr>
          <w:r w:rsidRPr="00FB1144">
            <w:rPr>
              <w:rStyle w:val="PlaceholderText"/>
            </w:rPr>
            <w:t>Click here to enter text.</w:t>
          </w:r>
        </w:p>
      </w:docPartBody>
    </w:docPart>
    <w:docPart>
      <w:docPartPr>
        <w:name w:val="F0ADE7EF78134729BD9373A19D7681E1"/>
        <w:category>
          <w:name w:val="General"/>
          <w:gallery w:val="placeholder"/>
        </w:category>
        <w:types>
          <w:type w:val="bbPlcHdr"/>
        </w:types>
        <w:behaviors>
          <w:behavior w:val="content"/>
        </w:behaviors>
        <w:guid w:val="{A58A8A32-2011-4299-9F6E-E590987234EB}"/>
      </w:docPartPr>
      <w:docPartBody>
        <w:p w:rsidR="00580BEC" w:rsidRDefault="00901FDB">
          <w:pPr>
            <w:pStyle w:val="F0ADE7EF78134729BD9373A19D7681E1"/>
          </w:pPr>
          <w:r w:rsidRPr="00FB1144">
            <w:rPr>
              <w:rStyle w:val="PlaceholderText"/>
            </w:rPr>
            <w:t>Click here to enter text.</w:t>
          </w:r>
        </w:p>
      </w:docPartBody>
    </w:docPart>
    <w:docPart>
      <w:docPartPr>
        <w:name w:val="83D4C8BE86384434ADC109A3AE990E43"/>
        <w:category>
          <w:name w:val="General"/>
          <w:gallery w:val="placeholder"/>
        </w:category>
        <w:types>
          <w:type w:val="bbPlcHdr"/>
        </w:types>
        <w:behaviors>
          <w:behavior w:val="content"/>
        </w:behaviors>
        <w:guid w:val="{700E8778-CC41-44EB-971C-19913F99F591}"/>
      </w:docPartPr>
      <w:docPartBody>
        <w:p w:rsidR="00580BEC" w:rsidRDefault="00901FDB">
          <w:pPr>
            <w:pStyle w:val="83D4C8BE86384434ADC109A3AE990E43"/>
          </w:pPr>
          <w:r w:rsidRPr="00FB1144">
            <w:rPr>
              <w:rStyle w:val="PlaceholderText"/>
            </w:rPr>
            <w:t>Click here to enter text.</w:t>
          </w:r>
        </w:p>
      </w:docPartBody>
    </w:docPart>
    <w:docPart>
      <w:docPartPr>
        <w:name w:val="A6F4DA3AB6BB40DC82FCF3AE4EEB17AB"/>
        <w:category>
          <w:name w:val="General"/>
          <w:gallery w:val="placeholder"/>
        </w:category>
        <w:types>
          <w:type w:val="bbPlcHdr"/>
        </w:types>
        <w:behaviors>
          <w:behavior w:val="content"/>
        </w:behaviors>
        <w:guid w:val="{D7E43710-0A7B-4073-8440-5BF624FAD128}"/>
      </w:docPartPr>
      <w:docPartBody>
        <w:p w:rsidR="00580BEC" w:rsidRDefault="00901FDB" w:rsidP="00901FDB">
          <w:pPr>
            <w:pStyle w:val="A6F4DA3AB6BB40DC82FCF3AE4EEB17AB"/>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FDB"/>
    <w:rsid w:val="00580BEC"/>
    <w:rsid w:val="006E2820"/>
    <w:rsid w:val="007D36FA"/>
    <w:rsid w:val="00901FDB"/>
    <w:rsid w:val="00E56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FDB"/>
    <w:rPr>
      <w:color w:val="808080"/>
    </w:rPr>
  </w:style>
  <w:style w:type="paragraph" w:customStyle="1" w:styleId="02BA0D760A1E4109963C5AEB4C38C289">
    <w:name w:val="02BA0D760A1E4109963C5AEB4C38C289"/>
  </w:style>
  <w:style w:type="paragraph" w:customStyle="1" w:styleId="53A071B5FF5C4B6B8050B885BD56D649">
    <w:name w:val="53A071B5FF5C4B6B8050B885BD56D649"/>
  </w:style>
  <w:style w:type="paragraph" w:customStyle="1" w:styleId="A874ED9704354DEBB649FCB7984BA993">
    <w:name w:val="A874ED9704354DEBB649FCB7984BA993"/>
  </w:style>
  <w:style w:type="paragraph" w:customStyle="1" w:styleId="7E6B6976E0EE47B7BB6E9BAFE4F60F73">
    <w:name w:val="7E6B6976E0EE47B7BB6E9BAFE4F60F73"/>
  </w:style>
  <w:style w:type="paragraph" w:customStyle="1" w:styleId="EE72F86C43EC4C44B26D1FBAF0ACBD56">
    <w:name w:val="EE72F86C43EC4C44B26D1FBAF0ACBD56"/>
  </w:style>
  <w:style w:type="paragraph" w:customStyle="1" w:styleId="8AB7B4F2E31F4317839C8B7911256E5A">
    <w:name w:val="8AB7B4F2E31F4317839C8B7911256E5A"/>
  </w:style>
  <w:style w:type="paragraph" w:customStyle="1" w:styleId="8081E6A9E51140B092D8CC44168FCD57">
    <w:name w:val="8081E6A9E51140B092D8CC44168FCD57"/>
  </w:style>
  <w:style w:type="paragraph" w:customStyle="1" w:styleId="A07E9E472413424CBAED83E51C54F99B">
    <w:name w:val="A07E9E472413424CBAED83E51C54F99B"/>
  </w:style>
  <w:style w:type="paragraph" w:customStyle="1" w:styleId="98964687EBD447D3A5FAFD80B217F2CC">
    <w:name w:val="98964687EBD447D3A5FAFD80B217F2CC"/>
  </w:style>
  <w:style w:type="paragraph" w:customStyle="1" w:styleId="8D4250E5EB8840E182E6FF2E0841A2BC">
    <w:name w:val="8D4250E5EB8840E182E6FF2E0841A2BC"/>
  </w:style>
  <w:style w:type="paragraph" w:customStyle="1" w:styleId="1151931513B5428D84503B79AD7F80C1">
    <w:name w:val="1151931513B5428D84503B79AD7F80C1"/>
  </w:style>
  <w:style w:type="paragraph" w:customStyle="1" w:styleId="12BC9BCF2CC54A1DAACB80CFF3E8D772">
    <w:name w:val="12BC9BCF2CC54A1DAACB80CFF3E8D772"/>
  </w:style>
  <w:style w:type="paragraph" w:customStyle="1" w:styleId="CFD8126AD6454DF7A709732BCA766E5B">
    <w:name w:val="CFD8126AD6454DF7A709732BCA766E5B"/>
  </w:style>
  <w:style w:type="paragraph" w:customStyle="1" w:styleId="1E3104328E5445E4A7F2702A4168C531">
    <w:name w:val="1E3104328E5445E4A7F2702A4168C531"/>
  </w:style>
  <w:style w:type="paragraph" w:customStyle="1" w:styleId="2B278A0BA08249F9ADE1F882E8B168A0">
    <w:name w:val="2B278A0BA08249F9ADE1F882E8B168A0"/>
  </w:style>
  <w:style w:type="paragraph" w:customStyle="1" w:styleId="B335A2C71F6B4A518F590255A0510329">
    <w:name w:val="B335A2C71F6B4A518F590255A0510329"/>
  </w:style>
  <w:style w:type="paragraph" w:customStyle="1" w:styleId="F0ADE7EF78134729BD9373A19D7681E1">
    <w:name w:val="F0ADE7EF78134729BD9373A19D7681E1"/>
  </w:style>
  <w:style w:type="paragraph" w:customStyle="1" w:styleId="83D4C8BE86384434ADC109A3AE990E43">
    <w:name w:val="83D4C8BE86384434ADC109A3AE990E43"/>
  </w:style>
  <w:style w:type="paragraph" w:customStyle="1" w:styleId="A6F4DA3AB6BB40DC82FCF3AE4EEB17AB">
    <w:name w:val="A6F4DA3AB6BB40DC82FCF3AE4EEB17AB"/>
    <w:rsid w:val="00901F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4.xml><?xml version="1.0" encoding="utf-8"?>
<ds:datastoreItem xmlns:ds="http://schemas.openxmlformats.org/officeDocument/2006/customXml" ds:itemID="{02E32550-2C14-406A-AECC-266F4CEB8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PCC Review - March 2021</Template>
  <TotalTime>0</TotalTime>
  <Pages>5</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Jonathan Bryant</cp:lastModifiedBy>
  <cp:revision>3</cp:revision>
  <dcterms:created xsi:type="dcterms:W3CDTF">2021-03-23T13:54:00Z</dcterms:created>
  <dcterms:modified xsi:type="dcterms:W3CDTF">2021-03-23T14:00:00Z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